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7BD" w14:textId="0E78B828"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D8363D">
        <w:rPr>
          <w:rFonts w:ascii="Arial" w:hAnsi="Arial" w:cs="Arial"/>
          <w:sz w:val="22"/>
          <w:szCs w:val="22"/>
        </w:rPr>
        <w:t>Julkisten toimijoiden kehittämistoiminnan rahoitukseen</w:t>
      </w:r>
      <w:r w:rsidR="0087203C">
        <w:rPr>
          <w:rFonts w:ascii="Arial" w:hAnsi="Arial" w:cs="Arial"/>
          <w:sz w:val="22"/>
          <w:szCs w:val="22"/>
        </w:rPr>
        <w:t xml:space="preserve"> </w:t>
      </w:r>
    </w:p>
    <w:p w14:paraId="1EFB0BC2" w14:textId="337FEE0D"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w:t>
      </w:r>
      <w:r w:rsidR="00641892">
        <w:rPr>
          <w:rFonts w:ascii="Arial" w:hAnsi="Arial" w:cs="Arial"/>
          <w:b/>
          <w:i/>
          <w:sz w:val="20"/>
        </w:rPr>
        <w:t>organisaatio</w:t>
      </w:r>
      <w:r w:rsidR="006C2BE5">
        <w:rPr>
          <w:rFonts w:ascii="Arial" w:hAnsi="Arial" w:cs="Arial"/>
          <w:b/>
          <w:i/>
          <w:sz w:val="20"/>
        </w:rPr>
        <w:t>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13474D21"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34792E6C"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3B0721FC" w:rsidR="00E31A48" w:rsidRPr="002C2C8C" w:rsidRDefault="00E31A48" w:rsidP="002C2C8C">
      <w:pPr>
        <w:pStyle w:val="Leipteksti"/>
        <w:jc w:val="both"/>
        <w:rPr>
          <w:rFonts w:ascii="Arial" w:hAnsi="Arial" w:cs="Arial"/>
          <w:sz w:val="20"/>
        </w:rPr>
      </w:pPr>
      <w:r w:rsidRPr="002C2C8C">
        <w:rPr>
          <w:rFonts w:ascii="Arial" w:hAnsi="Arial" w:cs="Arial"/>
          <w:sz w:val="20"/>
        </w:rPr>
        <w:t>Meillä ei ole edellytyksiä arvioida, ovatko kustannukset hankkeesta aiheutuneita menoja eikä sitä, liittyvätkö ne innovaatiotoimintaan.</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391765ED" w14:textId="697AA21C" w:rsidR="00A44093" w:rsidRDefault="007B4AB9" w:rsidP="002C2C8C">
      <w:pPr>
        <w:pStyle w:val="Leipteksti"/>
        <w:spacing w:before="0" w:after="120"/>
        <w:jc w:val="both"/>
        <w:rPr>
          <w:rFonts w:ascii="Arial" w:hAnsi="Arial" w:cs="Arial"/>
          <w:sz w:val="20"/>
        </w:rPr>
        <w:sectPr w:rsidR="00A44093" w:rsidSect="00AB3B1F">
          <w:headerReference w:type="default" r:id="rId8"/>
          <w:footerReference w:type="default" r:id="rId9"/>
          <w:headerReference w:type="first" r:id="rId10"/>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D1015F">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r w:rsidR="00284951">
        <w:rPr>
          <w:rFonts w:ascii="Arial" w:hAnsi="Arial" w:cs="Arial"/>
          <w:sz w:val="20"/>
        </w:rPr>
        <w:t>dd.mm.yyyy</w:t>
      </w:r>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27113539"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641892">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sidR="0023493C">
              <w:rPr>
                <w:rFonts w:ascii="Arial" w:hAnsi="Arial" w:cs="Arial"/>
                <w:b w:val="0"/>
                <w:bCs w:val="0"/>
                <w:sz w:val="20"/>
              </w:rPr>
              <w:t>henkilön nimi</w:t>
            </w:r>
            <w:r w:rsidRPr="00AA0CED">
              <w:rPr>
                <w:rFonts w:ascii="Arial" w:hAnsi="Arial" w:cs="Arial"/>
                <w:b w:val="0"/>
                <w:bCs w:val="0"/>
                <w:sz w:val="20"/>
              </w:rPr>
              <w:t xml:space="preserve">]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7C3A4340"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97039">
              <w:rPr>
                <w:rFonts w:ascii="Arial" w:hAnsi="Arial" w:cs="Arial"/>
                <w:sz w:val="20"/>
              </w:rPr>
              <w:t>raportoituihin kustannuksiin</w:t>
            </w:r>
            <w:r w:rsidRPr="00AA0CED">
              <w:rPr>
                <w:rFonts w:ascii="Arial" w:hAnsi="Arial" w:cs="Arial"/>
                <w:sz w:val="20"/>
              </w:rPr>
              <w:t xml:space="preserve"> on todennettavissa</w:t>
            </w:r>
            <w:r w:rsidR="000B1F8E">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1717A385"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aastattelimme [</w:t>
            </w:r>
            <w:r w:rsidR="0023493C">
              <w:rPr>
                <w:rFonts w:ascii="Arial" w:hAnsi="Arial" w:cs="Arial"/>
                <w:b w:val="0"/>
                <w:bCs w:val="0"/>
                <w:sz w:val="20"/>
              </w:rPr>
              <w:t>henkilön nimi</w:t>
            </w:r>
            <w:r w:rsidRPr="00AA0CED">
              <w:rPr>
                <w:rFonts w:ascii="Arial" w:hAnsi="Arial" w:cs="Arial"/>
                <w:b w:val="0"/>
                <w:bCs w:val="0"/>
                <w:sz w:val="20"/>
              </w:rPr>
              <w:t xml:space="preserve">]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1A29036F"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D1015F">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31813336" w14:textId="5432D1DF" w:rsidR="00284951" w:rsidRPr="000C06E9"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sopimuksessa</w:t>
            </w:r>
            <w:r w:rsidR="002B2189">
              <w:rPr>
                <w:rFonts w:ascii="Arial" w:hAnsi="Arial" w:cs="Arial"/>
                <w:b w:val="0"/>
                <w:bCs w:val="0"/>
                <w:sz w:val="20"/>
              </w:rPr>
              <w:t>.</w:t>
            </w:r>
            <w:r w:rsidRPr="00AA0CED">
              <w:rPr>
                <w:rFonts w:ascii="Arial" w:hAnsi="Arial" w:cs="Arial"/>
                <w:b w:val="0"/>
                <w:bCs w:val="0"/>
                <w:sz w:val="20"/>
              </w:rPr>
              <w:t xml:space="preserve"> </w:t>
            </w:r>
            <w:r w:rsidR="002B2189">
              <w:rPr>
                <w:rFonts w:ascii="Arial" w:hAnsi="Arial" w:cs="Arial"/>
                <w:b w:val="0"/>
                <w:bCs w:val="0"/>
                <w:sz w:val="20"/>
              </w:rPr>
              <w:t>Jos ei, onko kokonaistyöajan osalta toimittu rahoitusehtojen mukaisesti.</w:t>
            </w:r>
            <w:r w:rsidR="0007799C" w:rsidRPr="00AA0CED">
              <w:rPr>
                <w:rFonts w:ascii="Arial" w:hAnsi="Arial" w:cs="Arial"/>
                <w:b w:val="0"/>
                <w:bCs w:val="0"/>
                <w:sz w:val="20"/>
              </w:rPr>
              <w:t xml:space="preserve"> </w:t>
            </w:r>
          </w:p>
          <w:p w14:paraId="13435B93" w14:textId="02EF4D9D" w:rsidR="000C06E9" w:rsidRPr="00AA0CED" w:rsidRDefault="000C06E9" w:rsidP="000C06E9">
            <w:pPr>
              <w:pStyle w:val="Merkittyluettelo"/>
              <w:numPr>
                <w:ilvl w:val="0"/>
                <w:numId w:val="0"/>
              </w:numPr>
              <w:spacing w:after="0"/>
              <w:ind w:left="229"/>
              <w:rPr>
                <w:rFonts w:ascii="Arial" w:hAnsi="Arial" w:cs="Arial"/>
                <w:b w:val="0"/>
                <w:bCs w:val="0"/>
                <w:sz w:val="20"/>
              </w:rPr>
            </w:pPr>
          </w:p>
        </w:tc>
        <w:tc>
          <w:tcPr>
            <w:tcW w:w="7087" w:type="dxa"/>
          </w:tcPr>
          <w:p w14:paraId="1E12F72B" w14:textId="41CFF01A"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D1015F">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2D71B309"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w:t>
            </w:r>
            <w:r w:rsidR="002B2189" w:rsidRPr="00AA0CED">
              <w:rPr>
                <w:rFonts w:ascii="Arial" w:hAnsi="Arial" w:cs="Arial"/>
                <w:sz w:val="20"/>
              </w:rPr>
              <w:t>työaikaa ja jos ei ole, henkilö</w:t>
            </w:r>
            <w:r w:rsidR="002B2189">
              <w:rPr>
                <w:rFonts w:ascii="Arial" w:hAnsi="Arial" w:cs="Arial"/>
                <w:sz w:val="20"/>
              </w:rPr>
              <w:t>n kokonaistyöajan osalta</w:t>
            </w:r>
            <w:r w:rsidR="002B2189" w:rsidRPr="00AA0CED">
              <w:rPr>
                <w:rFonts w:ascii="Arial" w:hAnsi="Arial" w:cs="Arial"/>
                <w:sz w:val="20"/>
              </w:rPr>
              <w:t xml:space="preserve"> </w:t>
            </w:r>
            <w:r w:rsidR="002B2189" w:rsidRPr="00AA0CED">
              <w:rPr>
                <w:rFonts w:ascii="Arial" w:hAnsi="Arial" w:cs="Arial"/>
                <w:i/>
                <w:iCs/>
                <w:sz w:val="20"/>
              </w:rPr>
              <w:t>[on / ei ole]</w:t>
            </w:r>
            <w:r w:rsidR="002B2189" w:rsidRPr="00AA0CED">
              <w:rPr>
                <w:rFonts w:ascii="Arial" w:hAnsi="Arial" w:cs="Arial"/>
                <w:sz w:val="20"/>
              </w:rPr>
              <w:t xml:space="preserve"> </w:t>
            </w:r>
            <w:r w:rsidR="002B2189">
              <w:rPr>
                <w:rFonts w:ascii="Arial" w:hAnsi="Arial" w:cs="Arial"/>
                <w:sz w:val="20"/>
              </w:rPr>
              <w:t>toimittu</w:t>
            </w:r>
            <w:r w:rsidR="002B2189" w:rsidRPr="00AA0CED">
              <w:rPr>
                <w:rFonts w:ascii="Arial" w:hAnsi="Arial" w:cs="Arial"/>
                <w:sz w:val="20"/>
              </w:rPr>
              <w:t xml:space="preserve"> rahoitusehtojen mukaisesti. </w:t>
            </w:r>
            <w:r w:rsidR="002B2189">
              <w:rPr>
                <w:rFonts w:ascii="Arial" w:hAnsi="Arial" w:cs="Arial"/>
                <w:sz w:val="20"/>
              </w:rPr>
              <w:t>Jos kokonaistyöajan osalta on toimittu rahoitusehtojen vastaisesti, kuvaa poikkeamat.</w:t>
            </w: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6EAC359" w14:textId="3ADB9654" w:rsidR="00284951" w:rsidRPr="00AA0CED" w:rsidRDefault="0033583E" w:rsidP="007D3D46">
            <w:pPr>
              <w:pStyle w:val="Leipteksti"/>
              <w:rPr>
                <w:rFonts w:ascii="Arial" w:hAnsi="Arial" w:cs="Arial"/>
                <w:b w:val="0"/>
                <w:bCs w:val="0"/>
                <w:sz w:val="20"/>
              </w:rPr>
            </w:pPr>
            <w:r w:rsidRPr="00894F36">
              <w:rPr>
                <w:rFonts w:ascii="Arial" w:hAnsi="Arial" w:cs="Arial"/>
                <w:b w:val="0"/>
                <w:bCs w:val="0"/>
                <w:sz w:val="20"/>
              </w:rPr>
              <w:t xml:space="preserve">Suoritimme </w:t>
            </w:r>
            <w:r w:rsidR="00545156" w:rsidRPr="00894F36">
              <w:rPr>
                <w:rFonts w:ascii="Arial" w:hAnsi="Arial" w:cs="Arial"/>
                <w:b w:val="0"/>
                <w:bCs w:val="0"/>
                <w:sz w:val="20"/>
              </w:rPr>
              <w:t>raportoitujen palkkakustannusten</w:t>
            </w:r>
            <w:r w:rsidRPr="00894F36">
              <w:rPr>
                <w:rFonts w:ascii="Arial" w:hAnsi="Arial" w:cs="Arial"/>
                <w:b w:val="0"/>
                <w:bCs w:val="0"/>
                <w:sz w:val="20"/>
              </w:rPr>
              <w:t xml:space="preserve"> osalta alla mainitut toimenpiteet. Toimenpiteet kattoivat 30 % projektille </w:t>
            </w:r>
            <w:r w:rsidR="00074851" w:rsidRPr="00894F36">
              <w:rPr>
                <w:rFonts w:ascii="Arial" w:hAnsi="Arial" w:cs="Arial"/>
                <w:b w:val="0"/>
                <w:bCs w:val="0"/>
                <w:sz w:val="20"/>
              </w:rPr>
              <w:t>raportoiduista</w:t>
            </w:r>
            <w:r w:rsidRPr="00894F36">
              <w:rPr>
                <w:rFonts w:ascii="Arial" w:hAnsi="Arial" w:cs="Arial"/>
                <w:b w:val="0"/>
                <w:bCs w:val="0"/>
                <w:sz w:val="20"/>
              </w:rPr>
              <w:t xml:space="preserve"> </w:t>
            </w:r>
            <w:r w:rsidRPr="00AA0CED">
              <w:rPr>
                <w:rFonts w:ascii="Arial" w:hAnsi="Arial" w:cs="Arial"/>
                <w:b w:val="0"/>
                <w:bCs w:val="0"/>
                <w:sz w:val="20"/>
              </w:rPr>
              <w:t>rahapalkoista.</w:t>
            </w:r>
          </w:p>
          <w:p w14:paraId="07AF5062" w14:textId="1522D99A"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w:t>
            </w:r>
            <w:r w:rsidR="00257643">
              <w:rPr>
                <w:rFonts w:ascii="Arial" w:hAnsi="Arial" w:cs="Arial"/>
                <w:b w:val="0"/>
                <w:bCs w:val="0"/>
                <w:sz w:val="20"/>
              </w:rPr>
              <w:t>raporttiin</w:t>
            </w:r>
            <w:r w:rsidRPr="00AA0CED">
              <w:rPr>
                <w:rFonts w:ascii="Arial" w:hAnsi="Arial" w:cs="Arial"/>
                <w:b w:val="0"/>
                <w:bCs w:val="0"/>
                <w:sz w:val="20"/>
              </w:rPr>
              <w:t xml:space="preserve"> sisältyvän palkkaerittely</w:t>
            </w:r>
            <w:r w:rsidRPr="00AA0CED">
              <w:rPr>
                <w:rFonts w:ascii="Arial" w:hAnsi="Arial" w:cs="Arial"/>
                <w:b w:val="0"/>
                <w:bCs w:val="0"/>
                <w:sz w:val="20"/>
              </w:rPr>
              <w:softHyphen/>
              <w:t>lomakkeen kohdassa ”Raportointijaksolla maksettu kokonais</w:t>
            </w:r>
            <w:r w:rsidRPr="00AA0CED">
              <w:rPr>
                <w:rFonts w:ascii="Arial" w:hAnsi="Arial" w:cs="Arial"/>
                <w:b w:val="0"/>
                <w:bCs w:val="0"/>
                <w:sz w:val="20"/>
              </w:rPr>
              <w:softHyphen/>
              <w:t>rahapalkka” ilmoitettua summaa rahoituksen saajan palkka</w:t>
            </w:r>
            <w:r w:rsidRPr="00AA0CED">
              <w:rPr>
                <w:rFonts w:ascii="Arial" w:hAnsi="Arial" w:cs="Arial"/>
                <w:b w:val="0"/>
                <w:bCs w:val="0"/>
                <w:sz w:val="20"/>
              </w:rPr>
              <w:softHyphen/>
              <w:t>kirjanpitoon.</w:t>
            </w:r>
          </w:p>
          <w:p w14:paraId="6BAB7BD7" w14:textId="577A12C2"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palkkaerittelylomakkeen kohdassa ”Projektin tunnit raportointijaksolla” ilmoitettua tuntimäärää projektin työajanseurantaan. </w:t>
            </w:r>
          </w:p>
          <w:p w14:paraId="26093D27" w14:textId="72C495F6" w:rsidR="0033583E" w:rsidRPr="000C06E9" w:rsidRDefault="002B2189"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Jos projektissa on työskennellyt henkilöitä, joiden työaikaa ei ole määritelty työsopimuksessa tai joita ei sido työaikalaki, vertasimme heidän osaltaan noudatettua käytäntöä projektiin sovellettaviin rahoitusehtoihin. </w:t>
            </w:r>
          </w:p>
          <w:p w14:paraId="7A387EFD" w14:textId="368BA36C" w:rsidR="000C06E9" w:rsidRPr="00AA0CED" w:rsidRDefault="000C06E9" w:rsidP="000C06E9">
            <w:pPr>
              <w:pStyle w:val="Leipteksti"/>
              <w:spacing w:before="0" w:after="0"/>
              <w:ind w:left="589"/>
              <w:rPr>
                <w:rFonts w:ascii="Arial" w:hAnsi="Arial" w:cs="Arial"/>
                <w:b w:val="0"/>
                <w:bCs w:val="0"/>
                <w:sz w:val="20"/>
              </w:rPr>
            </w:pPr>
          </w:p>
        </w:tc>
        <w:tc>
          <w:tcPr>
            <w:tcW w:w="7087" w:type="dxa"/>
          </w:tcPr>
          <w:p w14:paraId="0A319C62" w14:textId="7502AE8D" w:rsidR="0007799C"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sisältyvän palkkaerittelylomakkeen tiedot täsmäsivät palkkakirjanpitoon ja työajanseurantaan [lukuun ottamatta seuraavia eriä...]. </w:t>
            </w:r>
          </w:p>
          <w:p w14:paraId="646CACBD" w14:textId="4A86A87B"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[dd.mm.</w:t>
            </w:r>
            <w:r w:rsidR="005E20A1" w:rsidRPr="00AA0CED">
              <w:rPr>
                <w:rFonts w:ascii="Arial" w:hAnsi="Arial" w:cs="Arial"/>
                <w:sz w:val="20"/>
              </w:rPr>
              <w:t>yy</w:t>
            </w:r>
            <w:r w:rsidRPr="00AA0CED">
              <w:rPr>
                <w:rFonts w:ascii="Arial" w:hAnsi="Arial" w:cs="Arial"/>
                <w:sz w:val="20"/>
              </w:rPr>
              <w:t>yy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r w:rsidR="00941355" w:rsidRPr="00941355" w14:paraId="584C58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23030DAB"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4. Muut kustannuslajit</w:t>
            </w:r>
          </w:p>
        </w:tc>
      </w:tr>
      <w:tr w:rsidR="00941355" w:rsidRPr="00AA0CED" w14:paraId="646E2FD9"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4DF1CFF" w14:textId="06D17A6A"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w:t>
            </w:r>
            <w:r w:rsidRPr="00894F36">
              <w:rPr>
                <w:rFonts w:ascii="Arial" w:hAnsi="Arial" w:cs="Arial"/>
                <w:b w:val="0"/>
                <w:bCs w:val="0"/>
                <w:sz w:val="20"/>
              </w:rPr>
              <w:t xml:space="preserve">kattoivat </w:t>
            </w:r>
            <w:r w:rsidR="00CD7C73" w:rsidRPr="00894F36">
              <w:rPr>
                <w:rFonts w:ascii="Arial" w:hAnsi="Arial" w:cs="Arial"/>
                <w:b w:val="0"/>
                <w:bCs w:val="0"/>
                <w:sz w:val="20"/>
              </w:rPr>
              <w:t>4</w:t>
            </w:r>
            <w:r w:rsidRPr="00894F36">
              <w:rPr>
                <w:rFonts w:ascii="Arial" w:hAnsi="Arial" w:cs="Arial"/>
                <w:b w:val="0"/>
                <w:bCs w:val="0"/>
                <w:sz w:val="20"/>
              </w:rPr>
              <w:t xml:space="preserve">0 % projektille </w:t>
            </w:r>
            <w:r w:rsidR="00074851" w:rsidRPr="00894F36">
              <w:rPr>
                <w:rFonts w:ascii="Arial" w:hAnsi="Arial" w:cs="Arial"/>
                <w:b w:val="0"/>
                <w:bCs w:val="0"/>
                <w:sz w:val="20"/>
              </w:rPr>
              <w:t>raportoiduista</w:t>
            </w:r>
            <w:r w:rsidRPr="00894F36">
              <w:rPr>
                <w:rFonts w:ascii="Arial" w:hAnsi="Arial" w:cs="Arial"/>
                <w:b w:val="0"/>
                <w:bCs w:val="0"/>
                <w:sz w:val="20"/>
              </w:rPr>
              <w:t xml:space="preserve"> kustannuksista. </w:t>
            </w:r>
            <w:r w:rsidR="002B2189" w:rsidRPr="00FD368F">
              <w:rPr>
                <w:rFonts w:ascii="Arial" w:hAnsi="Arial" w:cs="Arial"/>
                <w:b w:val="0"/>
                <w:bCs w:val="0"/>
                <w:sz w:val="20"/>
              </w:rPr>
              <w:t>Otantaan sisällytetään kustannuksia kaikista tilitetyistä kustannuslajeista</w:t>
            </w:r>
            <w:r w:rsidR="002B2189">
              <w:rPr>
                <w:rFonts w:ascii="Arial" w:hAnsi="Arial" w:cs="Arial"/>
                <w:b w:val="0"/>
                <w:bCs w:val="0"/>
                <w:sz w:val="20"/>
              </w:rPr>
              <w:t>.</w:t>
            </w:r>
            <w:r w:rsidR="002B2189">
              <w:rPr>
                <w:rFonts w:ascii="Arial" w:hAnsi="Arial" w:cs="Arial"/>
                <w:b w:val="0"/>
                <w:bCs w:val="0"/>
                <w:sz w:val="20"/>
              </w:rPr>
              <w:t xml:space="preserve"> </w:t>
            </w:r>
            <w:r w:rsidRPr="00894F36">
              <w:rPr>
                <w:rFonts w:ascii="Arial" w:hAnsi="Arial" w:cs="Arial"/>
                <w:b w:val="0"/>
                <w:bCs w:val="0"/>
                <w:sz w:val="20"/>
              </w:rPr>
              <w:t>Selvitimme valittujen kustannusten os</w:t>
            </w:r>
            <w:r w:rsidRPr="00AA0CED">
              <w:rPr>
                <w:rFonts w:ascii="Arial" w:hAnsi="Arial" w:cs="Arial"/>
                <w:b w:val="0"/>
                <w:bCs w:val="0"/>
                <w:sz w:val="20"/>
              </w:rPr>
              <w:t>alta</w:t>
            </w:r>
          </w:p>
          <w:p w14:paraId="7918BABA" w14:textId="77777777" w:rsidR="00941355" w:rsidRPr="00CD7C73" w:rsidRDefault="00941355" w:rsidP="00941355">
            <w:pPr>
              <w:pStyle w:val="Merkittyluettelo"/>
              <w:numPr>
                <w:ilvl w:val="1"/>
                <w:numId w:val="7"/>
              </w:numPr>
              <w:spacing w:after="0"/>
              <w:ind w:left="589"/>
              <w:rPr>
                <w:rFonts w:ascii="Arial" w:hAnsi="Arial" w:cs="Arial"/>
                <w:b w:val="0"/>
                <w:bCs w:val="0"/>
                <w:sz w:val="20"/>
              </w:rPr>
            </w:pPr>
            <w:r w:rsidRPr="00CD7C73">
              <w:rPr>
                <w:rFonts w:ascii="Arial" w:hAnsi="Arial" w:cs="Arial"/>
                <w:b w:val="0"/>
                <w:bCs w:val="0"/>
                <w:sz w:val="20"/>
              </w:rPr>
              <w:t xml:space="preserve">perustuvatko ne projektikirjanpitoon ja Toimeksiantajan kirjanpitoon </w:t>
            </w:r>
          </w:p>
          <w:p w14:paraId="262A070F" w14:textId="2CE62ACE" w:rsidR="00941355" w:rsidRPr="00CD7C73" w:rsidRDefault="00941355" w:rsidP="00941355">
            <w:pPr>
              <w:pStyle w:val="Merkittyluettelo"/>
              <w:numPr>
                <w:ilvl w:val="1"/>
                <w:numId w:val="7"/>
              </w:numPr>
              <w:spacing w:after="0"/>
              <w:ind w:left="589"/>
              <w:rPr>
                <w:rFonts w:ascii="Arial" w:hAnsi="Arial" w:cs="Arial"/>
                <w:b w:val="0"/>
                <w:bCs w:val="0"/>
                <w:sz w:val="20"/>
              </w:rPr>
            </w:pPr>
            <w:r w:rsidRPr="00CD7C73">
              <w:rPr>
                <w:rFonts w:ascii="Arial" w:hAnsi="Arial" w:cs="Arial"/>
                <w:b w:val="0"/>
                <w:bCs w:val="0"/>
                <w:sz w:val="20"/>
              </w:rPr>
              <w:t>ovatko ne projektin kestoaikana suoriteperusteisesti syntyneitä</w:t>
            </w:r>
            <w:r w:rsidR="002B2189">
              <w:rPr>
                <w:rFonts w:ascii="Arial" w:hAnsi="Arial" w:cs="Arial"/>
                <w:b w:val="0"/>
                <w:bCs w:val="0"/>
                <w:sz w:val="20"/>
              </w:rPr>
              <w:t xml:space="preserve"> </w:t>
            </w:r>
            <w:r w:rsidR="002B2189">
              <w:rPr>
                <w:rFonts w:ascii="Arial" w:hAnsi="Arial" w:cs="Arial"/>
                <w:b w:val="0"/>
                <w:bCs w:val="0"/>
                <w:sz w:val="20"/>
              </w:rPr>
              <w:t>ja onko niiden kirjallinen tilaus/sopimus tehty rahoitushakemuksen jättämisen jälkeen</w:t>
            </w:r>
          </w:p>
          <w:p w14:paraId="46D65D5E" w14:textId="77777777" w:rsidR="00CD7C73" w:rsidRPr="00CD7C73" w:rsidRDefault="00941355" w:rsidP="00941355">
            <w:pPr>
              <w:pStyle w:val="Merkittyluettelo"/>
              <w:numPr>
                <w:ilvl w:val="1"/>
                <w:numId w:val="7"/>
              </w:numPr>
              <w:spacing w:after="0"/>
              <w:ind w:left="589"/>
              <w:rPr>
                <w:rFonts w:ascii="Arial" w:hAnsi="Arial" w:cs="Arial"/>
                <w:b w:val="0"/>
                <w:bCs w:val="0"/>
              </w:rPr>
            </w:pPr>
            <w:r w:rsidRPr="00CD7C73">
              <w:rPr>
                <w:rFonts w:ascii="Arial" w:hAnsi="Arial" w:cs="Arial"/>
                <w:b w:val="0"/>
                <w:bCs w:val="0"/>
                <w:sz w:val="20"/>
              </w:rPr>
              <w:t>kustannuslajikohtaista esittämistä</w:t>
            </w:r>
          </w:p>
          <w:p w14:paraId="2858FE19" w14:textId="22D6EF1B" w:rsidR="00941355" w:rsidRPr="00487F76" w:rsidRDefault="00CD7C73" w:rsidP="00941355">
            <w:pPr>
              <w:pStyle w:val="Merkittyluettelo"/>
              <w:numPr>
                <w:ilvl w:val="1"/>
                <w:numId w:val="7"/>
              </w:numPr>
              <w:spacing w:after="0"/>
              <w:ind w:left="589"/>
              <w:rPr>
                <w:rFonts w:ascii="Arial" w:hAnsi="Arial" w:cs="Arial"/>
                <w:b w:val="0"/>
                <w:bCs w:val="0"/>
              </w:rPr>
            </w:pPr>
            <w:r>
              <w:rPr>
                <w:rFonts w:ascii="Arial" w:hAnsi="Arial" w:cs="Arial"/>
                <w:b w:val="0"/>
                <w:bCs w:val="0"/>
                <w:sz w:val="20"/>
              </w:rPr>
              <w:t>onko projektissa tehtyjen hankintojen osalta noudatettu hankintalainsäädäntöä sekä organisaation omaa hankintaohjeistusta. Olemme kiinnittäneet huomiota seuraaviin:</w:t>
            </w:r>
          </w:p>
          <w:p w14:paraId="2A9FB68D" w14:textId="36EFB749" w:rsidR="00487F76" w:rsidRPr="00487F76" w:rsidRDefault="00487F76" w:rsidP="00487F76">
            <w:pPr>
              <w:pStyle w:val="Merkittyluettelo"/>
              <w:numPr>
                <w:ilvl w:val="2"/>
                <w:numId w:val="7"/>
              </w:numPr>
              <w:spacing w:after="0"/>
              <w:ind w:left="743"/>
              <w:rPr>
                <w:rFonts w:ascii="Arial" w:hAnsi="Arial" w:cs="Arial"/>
                <w:b w:val="0"/>
                <w:bCs w:val="0"/>
                <w:sz w:val="20"/>
              </w:rPr>
            </w:pPr>
            <w:r w:rsidRPr="00487F76">
              <w:rPr>
                <w:rFonts w:ascii="Arial" w:hAnsi="Arial" w:cs="Arial"/>
                <w:b w:val="0"/>
                <w:bCs w:val="0"/>
                <w:sz w:val="20"/>
              </w:rPr>
              <w:t>hankintailmoitukset</w:t>
            </w:r>
          </w:p>
          <w:p w14:paraId="2557316E" w14:textId="4A0482B8" w:rsidR="00487F76" w:rsidRPr="00487F76" w:rsidRDefault="00487F76" w:rsidP="00487F76">
            <w:pPr>
              <w:pStyle w:val="Merkittyluettelo"/>
              <w:numPr>
                <w:ilvl w:val="2"/>
                <w:numId w:val="7"/>
              </w:numPr>
              <w:spacing w:after="0"/>
              <w:ind w:left="743"/>
              <w:rPr>
                <w:rFonts w:ascii="Arial" w:hAnsi="Arial" w:cs="Arial"/>
                <w:b w:val="0"/>
                <w:bCs w:val="0"/>
                <w:sz w:val="20"/>
              </w:rPr>
            </w:pPr>
            <w:r w:rsidRPr="00487F76">
              <w:rPr>
                <w:rFonts w:ascii="Arial" w:hAnsi="Arial" w:cs="Arial"/>
                <w:b w:val="0"/>
                <w:bCs w:val="0"/>
                <w:sz w:val="20"/>
              </w:rPr>
              <w:t>suorahankintojen perusteet</w:t>
            </w:r>
          </w:p>
          <w:p w14:paraId="2A17AB54" w14:textId="7AE7BDC8" w:rsidR="00487F76" w:rsidRPr="00487F76" w:rsidRDefault="00487F76" w:rsidP="00487F76">
            <w:pPr>
              <w:pStyle w:val="Merkittyluettelo"/>
              <w:numPr>
                <w:ilvl w:val="2"/>
                <w:numId w:val="7"/>
              </w:numPr>
              <w:spacing w:after="0"/>
              <w:ind w:left="743"/>
              <w:rPr>
                <w:rFonts w:ascii="Arial" w:hAnsi="Arial" w:cs="Arial"/>
                <w:b w:val="0"/>
                <w:bCs w:val="0"/>
                <w:sz w:val="20"/>
              </w:rPr>
            </w:pPr>
            <w:r w:rsidRPr="00487F76">
              <w:rPr>
                <w:rFonts w:ascii="Arial" w:hAnsi="Arial" w:cs="Arial"/>
                <w:b w:val="0"/>
                <w:bCs w:val="0"/>
                <w:sz w:val="20"/>
              </w:rPr>
              <w:t>hankinta-asiakirjojen luotettavuus</w:t>
            </w:r>
          </w:p>
          <w:p w14:paraId="27688F6E" w14:textId="02B8F3CC" w:rsidR="00487F76" w:rsidRPr="00487F76" w:rsidRDefault="00487F76" w:rsidP="00487F76">
            <w:pPr>
              <w:pStyle w:val="Merkittyluettelo"/>
              <w:numPr>
                <w:ilvl w:val="2"/>
                <w:numId w:val="7"/>
              </w:numPr>
              <w:spacing w:after="0"/>
              <w:ind w:left="743"/>
              <w:rPr>
                <w:rFonts w:ascii="Arial" w:hAnsi="Arial" w:cs="Arial"/>
                <w:b w:val="0"/>
                <w:bCs w:val="0"/>
                <w:sz w:val="20"/>
              </w:rPr>
            </w:pPr>
            <w:r w:rsidRPr="00487F76">
              <w:rPr>
                <w:rFonts w:ascii="Arial" w:hAnsi="Arial" w:cs="Arial"/>
                <w:b w:val="0"/>
                <w:bCs w:val="0"/>
                <w:sz w:val="20"/>
              </w:rPr>
              <w:t>hankintojen mahdollinen jakaminen osiin kynnysarvon kiertämiseksi</w:t>
            </w:r>
          </w:p>
          <w:p w14:paraId="0C6D8159" w14:textId="05B4CE69" w:rsidR="00487F76" w:rsidRPr="00487F76" w:rsidRDefault="00487F76" w:rsidP="00487F76">
            <w:pPr>
              <w:pStyle w:val="Merkittyluettelo"/>
              <w:numPr>
                <w:ilvl w:val="2"/>
                <w:numId w:val="7"/>
              </w:numPr>
              <w:spacing w:after="0"/>
              <w:ind w:left="743"/>
              <w:rPr>
                <w:rFonts w:ascii="Arial" w:hAnsi="Arial" w:cs="Arial"/>
                <w:b w:val="0"/>
                <w:bCs w:val="0"/>
                <w:sz w:val="20"/>
              </w:rPr>
            </w:pPr>
            <w:r w:rsidRPr="00487F76">
              <w:rPr>
                <w:rFonts w:ascii="Arial" w:hAnsi="Arial" w:cs="Arial"/>
                <w:b w:val="0"/>
                <w:bCs w:val="0"/>
                <w:sz w:val="20"/>
              </w:rPr>
              <w:t>tarjoajien tasapuolinen kohtelu.</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44D46D79" w14:textId="77777777" w:rsidR="00941355" w:rsidRPr="00487F76"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7F76">
              <w:rPr>
                <w:rFonts w:ascii="Arial" w:hAnsi="Arial" w:cs="Arial"/>
                <w:sz w:val="20"/>
              </w:rPr>
              <w:t xml:space="preserve">läpikäydyt kustannukset perustuvat projektikirjanpitoon ja Toimeksiantajan kirjanpitoon </w:t>
            </w:r>
          </w:p>
          <w:p w14:paraId="3F533A68" w14:textId="2AB54B64" w:rsidR="00941355" w:rsidRPr="00487F76"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7F76">
              <w:rPr>
                <w:rFonts w:ascii="Arial" w:hAnsi="Arial" w:cs="Arial"/>
                <w:sz w:val="20"/>
              </w:rPr>
              <w:t>kustannukset ovat projektin kesto</w:t>
            </w:r>
            <w:r w:rsidRPr="00487F76">
              <w:rPr>
                <w:rFonts w:ascii="Arial" w:hAnsi="Arial" w:cs="Arial"/>
                <w:sz w:val="20"/>
              </w:rPr>
              <w:softHyphen/>
              <w:t>aikana suoriteperusteisesti syntyneitä</w:t>
            </w:r>
            <w:r w:rsidR="002B2189">
              <w:rPr>
                <w:rFonts w:ascii="Arial" w:hAnsi="Arial" w:cs="Arial"/>
                <w:sz w:val="20"/>
              </w:rPr>
              <w:t xml:space="preserve"> </w:t>
            </w:r>
            <w:r w:rsidR="002B2189">
              <w:rPr>
                <w:rFonts w:ascii="Arial" w:hAnsi="Arial" w:cs="Arial"/>
                <w:sz w:val="20"/>
              </w:rPr>
              <w:t>ja tilaus/sopimus on tehty rahoitushakemuksen jättämisen jälkeen</w:t>
            </w:r>
          </w:p>
          <w:p w14:paraId="4FDC7E81" w14:textId="77777777" w:rsidR="00487F76" w:rsidRDefault="00941355"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87F76">
              <w:rPr>
                <w:rFonts w:ascii="Arial" w:hAnsi="Arial" w:cs="Arial"/>
                <w:sz w:val="20"/>
              </w:rPr>
              <w:t>ne on kustannuslajikohtaisesti asianmukaisesti esitetty</w:t>
            </w:r>
          </w:p>
          <w:p w14:paraId="1DD71E24" w14:textId="4599C696" w:rsidR="00941355" w:rsidRPr="00487F76" w:rsidRDefault="00487F76"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projektissa tehtyjen hankintojen osalta on noudatettu hankintalainsäädäntöä sekä organisaation omaa hankintaohjeistusta</w:t>
            </w:r>
            <w:r w:rsidR="00941355" w:rsidRPr="00487F76">
              <w:rPr>
                <w:rFonts w:ascii="Arial" w:hAnsi="Arial" w:cs="Arial"/>
                <w:sz w:val="20"/>
              </w:rPr>
              <w:t>.</w:t>
            </w:r>
          </w:p>
          <w:p w14:paraId="0E2BDE57" w14:textId="77777777" w:rsidR="004F004E" w:rsidRDefault="004F004E" w:rsidP="004F004E">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Totesimme, että jos tilaus/sopimus on tehty ennen rahoitushakemuksen jättämistä, tilauksessa/sopimuksessa </w:t>
            </w:r>
            <w:r w:rsidRPr="0046447E">
              <w:rPr>
                <w:rFonts w:ascii="Arial" w:hAnsi="Arial" w:cs="Arial"/>
                <w:i/>
                <w:iCs/>
                <w:sz w:val="20"/>
              </w:rPr>
              <w:t>[on / ei ole]</w:t>
            </w:r>
            <w:r>
              <w:rPr>
                <w:rFonts w:ascii="Arial" w:hAnsi="Arial" w:cs="Arial"/>
                <w:sz w:val="20"/>
              </w:rPr>
              <w:t xml:space="preserve"> ehto siitä, että hankinta peruuntuu, jos rahoituspäätös on kielteinen.</w:t>
            </w:r>
          </w:p>
          <w:p w14:paraId="77D69DBE" w14:textId="5EBE3E98" w:rsid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0521833C" w:rsidR="00941355" w:rsidRPr="00AA0CED"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w:t>
            </w:r>
            <w:r w:rsidR="00487F76">
              <w:rPr>
                <w:rFonts w:ascii="Arial" w:hAnsi="Arial" w:cs="Arial"/>
                <w:sz w:val="20"/>
              </w:rPr>
              <w:t>4</w:t>
            </w:r>
            <w:r w:rsidRPr="00AA0CED">
              <w:rPr>
                <w:rFonts w:ascii="Arial" w:hAnsi="Arial" w:cs="Arial"/>
                <w:sz w:val="20"/>
              </w:rPr>
              <w:t xml:space="preserve">0 %) kuului seuraavat tositteet (toimittajan nimi ja projektille kohdistettu arvonlisäveroton summa). </w:t>
            </w:r>
          </w:p>
        </w:tc>
      </w:tr>
      <w:tr w:rsidR="006A4B79" w:rsidRPr="006A4B79" w14:paraId="10905B73"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A6A6A6" w:themeFill="background1" w:themeFillShade="A6"/>
          </w:tcPr>
          <w:p w14:paraId="4F4B2326" w14:textId="43A6681B" w:rsidR="006A4B79" w:rsidRPr="006A4B79" w:rsidRDefault="006A4B79" w:rsidP="00941355">
            <w:pPr>
              <w:pStyle w:val="Leipteksti"/>
              <w:rPr>
                <w:rFonts w:ascii="Arial" w:hAnsi="Arial" w:cs="Arial"/>
                <w:color w:val="FFFFFF" w:themeColor="background1"/>
                <w:sz w:val="20"/>
              </w:rPr>
            </w:pPr>
            <w:r w:rsidRPr="006A4B79">
              <w:rPr>
                <w:rFonts w:ascii="Arial" w:hAnsi="Arial" w:cs="Arial"/>
                <w:color w:val="FFFFFF" w:themeColor="background1"/>
                <w:sz w:val="20"/>
              </w:rPr>
              <w:t>Seuraavien kustannuslajien osalta selvitimme lisäksi:</w:t>
            </w:r>
          </w:p>
        </w:tc>
      </w:tr>
      <w:tr w:rsidR="00941355" w:rsidRPr="00AA0CED" w14:paraId="7426A078"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7AAD844B" w14:textId="52BF9454" w:rsidR="00941355" w:rsidRPr="00AA0CED" w:rsidRDefault="00941355" w:rsidP="007D3D46">
            <w:pPr>
              <w:pStyle w:val="Leipteksti"/>
              <w:rPr>
                <w:rFonts w:ascii="Arial" w:hAnsi="Arial" w:cs="Arial"/>
                <w:sz w:val="20"/>
              </w:rPr>
            </w:pPr>
            <w:r>
              <w:rPr>
                <w:rFonts w:ascii="Arial" w:hAnsi="Arial" w:cs="Arial"/>
                <w:sz w:val="20"/>
              </w:rPr>
              <w:t>4a Matkakustannukset</w:t>
            </w:r>
          </w:p>
        </w:tc>
        <w:tc>
          <w:tcPr>
            <w:tcW w:w="7087" w:type="dxa"/>
            <w:shd w:val="clear" w:color="auto" w:fill="D9D9D9" w:themeFill="background1" w:themeFillShade="D9"/>
          </w:tcPr>
          <w:p w14:paraId="6DB92E00" w14:textId="3E118637"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3BBC9B3C"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1DBEEFB7" w14:textId="77777777" w:rsidR="00941355" w:rsidRDefault="002507FE" w:rsidP="007D3D46">
            <w:pPr>
              <w:pStyle w:val="Leipteksti"/>
              <w:rPr>
                <w:rFonts w:ascii="Arial" w:hAnsi="Arial" w:cs="Arial"/>
                <w:sz w:val="20"/>
              </w:rPr>
            </w:pPr>
            <w:r>
              <w:rPr>
                <w:rFonts w:ascii="Arial" w:hAnsi="Arial" w:cs="Arial"/>
                <w:b w:val="0"/>
                <w:bCs w:val="0"/>
                <w:sz w:val="20"/>
              </w:rPr>
              <w:t>onko matkustamisessa noudatettu Verohallinnon ohjeistusta tai muita Toimeksiantajaa koskevia säännöksiä ja hallinnon ohjeita</w:t>
            </w:r>
          </w:p>
          <w:p w14:paraId="25C2C558" w14:textId="323E5E93" w:rsidR="009C59D4" w:rsidRPr="00AA0CED" w:rsidRDefault="009C59D4" w:rsidP="007D3D46">
            <w:pPr>
              <w:pStyle w:val="Leipteksti"/>
              <w:rPr>
                <w:rFonts w:ascii="Arial" w:hAnsi="Arial" w:cs="Arial"/>
                <w:sz w:val="20"/>
              </w:rPr>
            </w:pPr>
          </w:p>
        </w:tc>
        <w:tc>
          <w:tcPr>
            <w:tcW w:w="7087" w:type="dxa"/>
          </w:tcPr>
          <w:p w14:paraId="3C19902B" w14:textId="1B7666BB" w:rsidR="00941355" w:rsidRPr="00AA0CED"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Matkakustannukset </w:t>
            </w:r>
            <w:r w:rsidRPr="00AA0CED">
              <w:rPr>
                <w:rFonts w:ascii="Arial" w:hAnsi="Arial" w:cs="Arial"/>
                <w:i/>
                <w:iCs/>
                <w:sz w:val="20"/>
              </w:rPr>
              <w:t xml:space="preserve">[ovat / eivät ole] </w:t>
            </w:r>
            <w:r w:rsidRPr="00AA0CED">
              <w:rPr>
                <w:rFonts w:ascii="Arial" w:hAnsi="Arial" w:cs="Arial"/>
                <w:sz w:val="20"/>
              </w:rPr>
              <w:t xml:space="preserve">Verohallinon päätöksen </w:t>
            </w:r>
            <w:r w:rsidR="002507FE">
              <w:rPr>
                <w:rFonts w:ascii="Arial" w:hAnsi="Arial" w:cs="Arial"/>
                <w:sz w:val="20"/>
              </w:rPr>
              <w:t xml:space="preserve">tai muun Toimeksiantajaa koskevan ohjeistuksen </w:t>
            </w:r>
            <w:r w:rsidRPr="00AA0CED">
              <w:rPr>
                <w:rFonts w:ascii="Arial" w:hAnsi="Arial" w:cs="Arial"/>
                <w:sz w:val="20"/>
              </w:rPr>
              <w:t>mukaisia.</w:t>
            </w:r>
          </w:p>
        </w:tc>
      </w:tr>
      <w:tr w:rsidR="00941355" w:rsidRPr="00941355" w14:paraId="506D682B"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486717D" w14:textId="68AD9B43" w:rsidR="00941355" w:rsidRPr="00AA0CED" w:rsidRDefault="00941355" w:rsidP="007D3D46">
            <w:pPr>
              <w:pStyle w:val="Leipteksti"/>
              <w:rPr>
                <w:rFonts w:ascii="Arial" w:hAnsi="Arial" w:cs="Arial"/>
                <w:sz w:val="20"/>
              </w:rPr>
            </w:pPr>
            <w:r>
              <w:rPr>
                <w:rFonts w:ascii="Arial" w:hAnsi="Arial" w:cs="Arial"/>
                <w:sz w:val="20"/>
              </w:rPr>
              <w:t>4b Aine- ja tarvikekustannukset</w:t>
            </w:r>
          </w:p>
        </w:tc>
        <w:tc>
          <w:tcPr>
            <w:tcW w:w="7087" w:type="dxa"/>
            <w:shd w:val="clear" w:color="auto" w:fill="D9D9D9" w:themeFill="background1" w:themeFillShade="D9"/>
          </w:tcPr>
          <w:p w14:paraId="04BC8CAC" w14:textId="270E7DCF"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5073D89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2D6E9B2" w14:textId="77777777"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perustuvatko aine- ja tarvikekustannukset laskuun</w:t>
            </w:r>
          </w:p>
          <w:p w14:paraId="6BC3A950" w14:textId="69D0402E" w:rsidR="00941355" w:rsidRPr="00AA0CED" w:rsidRDefault="00941355" w:rsidP="00941355">
            <w:pPr>
              <w:pStyle w:val="Leipteksti"/>
              <w:rPr>
                <w:rFonts w:ascii="Arial" w:hAnsi="Arial" w:cs="Arial"/>
                <w:sz w:val="20"/>
              </w:rPr>
            </w:pPr>
            <w:r w:rsidRPr="00AA0CED">
              <w:rPr>
                <w:rFonts w:ascii="Arial" w:hAnsi="Arial" w:cs="Arial"/>
                <w:b w:val="0"/>
                <w:bCs w:val="0"/>
                <w:sz w:val="20"/>
              </w:rPr>
              <w:t>ovatko Toimeksiantajan sisäiset aine- ja tarvikeveloitukset omakustannushintaisia</w:t>
            </w:r>
          </w:p>
        </w:tc>
        <w:tc>
          <w:tcPr>
            <w:tcW w:w="7087" w:type="dxa"/>
          </w:tcPr>
          <w:p w14:paraId="6DD4D9A8" w14:textId="77777777"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Aine- ja tarvikekustannukset </w:t>
            </w:r>
            <w:r w:rsidRPr="00AA0CED">
              <w:rPr>
                <w:rFonts w:ascii="Arial" w:hAnsi="Arial" w:cs="Arial"/>
                <w:i/>
                <w:iCs/>
                <w:sz w:val="20"/>
              </w:rPr>
              <w:t>[perustuvat / eivät perustu]</w:t>
            </w:r>
            <w:r w:rsidRPr="00AA0CED">
              <w:rPr>
                <w:rFonts w:ascii="Arial" w:hAnsi="Arial" w:cs="Arial"/>
                <w:sz w:val="20"/>
              </w:rPr>
              <w:t xml:space="preserve"> laskuun.</w:t>
            </w:r>
          </w:p>
          <w:p w14:paraId="4C436483" w14:textId="19AEF101"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Toimeksiantajan sisäiset aine- ja tarvikeveloitukset </w:t>
            </w:r>
            <w:r w:rsidRPr="00AA0CED">
              <w:rPr>
                <w:rFonts w:ascii="Arial" w:hAnsi="Arial" w:cs="Arial"/>
                <w:i/>
                <w:iCs/>
                <w:sz w:val="20"/>
              </w:rPr>
              <w:t>[ovat / eivät ole]</w:t>
            </w:r>
            <w:r w:rsidRPr="00AA0CED">
              <w:rPr>
                <w:rFonts w:ascii="Arial" w:hAnsi="Arial" w:cs="Arial"/>
                <w:sz w:val="20"/>
              </w:rPr>
              <w:t xml:space="preserve"> omakustannushintaisia.</w:t>
            </w:r>
          </w:p>
        </w:tc>
      </w:tr>
      <w:tr w:rsidR="00941355" w:rsidRPr="00AA0CED" w14:paraId="3B6349FE"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59BEFF4A" w14:textId="3EFADA79" w:rsidR="00941355" w:rsidRPr="00AA0CED" w:rsidRDefault="00941355" w:rsidP="007D3D46">
            <w:pPr>
              <w:pStyle w:val="Leipteksti"/>
              <w:rPr>
                <w:rFonts w:ascii="Arial" w:hAnsi="Arial" w:cs="Arial"/>
                <w:sz w:val="20"/>
              </w:rPr>
            </w:pPr>
            <w:proofErr w:type="gramStart"/>
            <w:r>
              <w:rPr>
                <w:rFonts w:ascii="Arial" w:hAnsi="Arial" w:cs="Arial"/>
                <w:sz w:val="20"/>
              </w:rPr>
              <w:t>4c</w:t>
            </w:r>
            <w:proofErr w:type="gramEnd"/>
            <w:r>
              <w:rPr>
                <w:rFonts w:ascii="Arial" w:hAnsi="Arial" w:cs="Arial"/>
                <w:sz w:val="20"/>
              </w:rPr>
              <w:t xml:space="preserve"> Laiteostot</w:t>
            </w:r>
            <w:r w:rsidR="002507FE">
              <w:rPr>
                <w:rFonts w:ascii="Arial" w:hAnsi="Arial" w:cs="Arial"/>
                <w:sz w:val="20"/>
              </w:rPr>
              <w:t xml:space="preserve"> </w:t>
            </w:r>
          </w:p>
        </w:tc>
        <w:tc>
          <w:tcPr>
            <w:tcW w:w="7087" w:type="dxa"/>
            <w:shd w:val="clear" w:color="auto" w:fill="D9D9D9" w:themeFill="background1" w:themeFillShade="D9"/>
          </w:tcPr>
          <w:p w14:paraId="0F54984C" w14:textId="3051B26F" w:rsidR="00941355" w:rsidRPr="00941355"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0E2C893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2041E0BD" w14:textId="09DDFA08" w:rsidR="00941355" w:rsidRDefault="00941355" w:rsidP="00941355">
            <w:pPr>
              <w:pStyle w:val="Leipteksti"/>
              <w:rPr>
                <w:rFonts w:ascii="Arial" w:hAnsi="Arial" w:cs="Arial"/>
                <w:sz w:val="20"/>
              </w:rPr>
            </w:pPr>
            <w:r w:rsidRPr="009B26E3">
              <w:rPr>
                <w:rFonts w:ascii="Arial" w:hAnsi="Arial" w:cs="Arial"/>
                <w:b w:val="0"/>
                <w:bCs w:val="0"/>
                <w:sz w:val="20"/>
              </w:rPr>
              <w:t xml:space="preserve">perustuvatko </w:t>
            </w:r>
            <w:r w:rsidR="002507FE">
              <w:rPr>
                <w:rFonts w:ascii="Arial" w:hAnsi="Arial" w:cs="Arial"/>
                <w:b w:val="0"/>
                <w:bCs w:val="0"/>
                <w:sz w:val="20"/>
              </w:rPr>
              <w:t>laitekustannukset</w:t>
            </w:r>
            <w:r w:rsidRPr="009B26E3">
              <w:rPr>
                <w:rFonts w:ascii="Arial" w:hAnsi="Arial" w:cs="Arial"/>
                <w:b w:val="0"/>
                <w:bCs w:val="0"/>
                <w:sz w:val="20"/>
              </w:rPr>
              <w:t xml:space="preserve"> laskuun</w:t>
            </w:r>
          </w:p>
          <w:p w14:paraId="42E2A694" w14:textId="77777777"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 xml:space="preserve">onko laitteiden hankintameno kirjattu käyttöönottotilikauden kuluksi </w:t>
            </w:r>
          </w:p>
          <w:p w14:paraId="328E1A8F" w14:textId="32373340" w:rsidR="00941355" w:rsidRPr="00AA0CED" w:rsidRDefault="00941355" w:rsidP="007D3D46">
            <w:pPr>
              <w:pStyle w:val="Leipteksti"/>
              <w:rPr>
                <w:rFonts w:ascii="Arial" w:hAnsi="Arial" w:cs="Arial"/>
                <w:sz w:val="20"/>
              </w:rPr>
            </w:pPr>
            <w:r w:rsidRPr="00AA0CED">
              <w:rPr>
                <w:rFonts w:ascii="Arial" w:hAnsi="Arial" w:cs="Arial"/>
                <w:b w:val="0"/>
                <w:bCs w:val="0"/>
                <w:sz w:val="20"/>
              </w:rPr>
              <w:t xml:space="preserve">haastattelimme [xx/projektin johtoa] selvittääksemme projektille </w:t>
            </w:r>
            <w:r w:rsidR="00545156">
              <w:rPr>
                <w:rFonts w:ascii="Arial" w:hAnsi="Arial" w:cs="Arial"/>
                <w:b w:val="0"/>
                <w:bCs w:val="0"/>
                <w:sz w:val="20"/>
              </w:rPr>
              <w:t>raportoitujen</w:t>
            </w:r>
            <w:r w:rsidRPr="00AA0CED">
              <w:rPr>
                <w:rFonts w:ascii="Arial" w:hAnsi="Arial" w:cs="Arial"/>
                <w:b w:val="0"/>
                <w:bCs w:val="0"/>
                <w:sz w:val="20"/>
              </w:rPr>
              <w:t xml:space="preserve"> laiteostojen </w:t>
            </w:r>
            <w:r w:rsidRPr="000B4032">
              <w:rPr>
                <w:rFonts w:ascii="Arial" w:hAnsi="Arial" w:cs="Arial"/>
                <w:b w:val="0"/>
                <w:bCs w:val="0"/>
                <w:sz w:val="20"/>
              </w:rPr>
              <w:t xml:space="preserve">osalta, </w:t>
            </w:r>
            <w:r w:rsidRPr="00AA0CED">
              <w:rPr>
                <w:rFonts w:ascii="Arial" w:hAnsi="Arial" w:cs="Arial"/>
                <w:b w:val="0"/>
                <w:bCs w:val="0"/>
                <w:sz w:val="20"/>
              </w:rPr>
              <w:t>ovatko hankitut laitteet pääsääntöisesti projektin käytössä</w:t>
            </w:r>
          </w:p>
        </w:tc>
        <w:tc>
          <w:tcPr>
            <w:tcW w:w="7087" w:type="dxa"/>
          </w:tcPr>
          <w:p w14:paraId="79AAB37E" w14:textId="3DAF338A"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Laite</w:t>
            </w:r>
            <w:r w:rsidR="002507FE">
              <w:rPr>
                <w:rFonts w:ascii="Arial" w:hAnsi="Arial" w:cs="Arial"/>
                <w:sz w:val="20"/>
              </w:rPr>
              <w:t>k</w:t>
            </w:r>
            <w:r>
              <w:rPr>
                <w:rFonts w:ascii="Arial" w:hAnsi="Arial" w:cs="Arial"/>
                <w:sz w:val="20"/>
              </w:rPr>
              <w:t xml:space="preserve">ustannukset </w:t>
            </w:r>
            <w:r w:rsidRPr="009A1E83">
              <w:rPr>
                <w:rFonts w:ascii="Arial" w:hAnsi="Arial" w:cs="Arial"/>
                <w:i/>
                <w:iCs/>
                <w:sz w:val="20"/>
              </w:rPr>
              <w:t>[perustuvat / eivät perustu]</w:t>
            </w:r>
            <w:r>
              <w:rPr>
                <w:rFonts w:ascii="Arial" w:hAnsi="Arial" w:cs="Arial"/>
                <w:sz w:val="20"/>
              </w:rPr>
              <w:t xml:space="preserve"> laskuun.  </w:t>
            </w:r>
          </w:p>
          <w:p w14:paraId="166FB0CF" w14:textId="29F81FFA"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Laitteiden hankintameno </w:t>
            </w:r>
            <w:r w:rsidRPr="00AA0CED">
              <w:rPr>
                <w:rFonts w:ascii="Arial" w:hAnsi="Arial" w:cs="Arial"/>
                <w:i/>
                <w:iCs/>
                <w:sz w:val="20"/>
              </w:rPr>
              <w:t>[on / ei ole]</w:t>
            </w:r>
            <w:r w:rsidRPr="00AA0CED">
              <w:rPr>
                <w:rFonts w:ascii="Arial" w:hAnsi="Arial" w:cs="Arial"/>
                <w:sz w:val="20"/>
              </w:rPr>
              <w:t xml:space="preserve"> kirjattu käyttöönottotilikauden kuluksi.</w:t>
            </w:r>
          </w:p>
          <w:p w14:paraId="109DBB71" w14:textId="64D5DE2F" w:rsidR="00941355" w:rsidRPr="00AA0CED"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Projektille hankitut laitteet </w:t>
            </w:r>
            <w:r w:rsidRPr="00AA0CED">
              <w:rPr>
                <w:rFonts w:ascii="Arial" w:hAnsi="Arial" w:cs="Arial"/>
                <w:i/>
                <w:iCs/>
                <w:sz w:val="20"/>
              </w:rPr>
              <w:t>[ovat / eivät ole]</w:t>
            </w:r>
            <w:r w:rsidRPr="00AA0CED">
              <w:rPr>
                <w:rFonts w:ascii="Arial" w:hAnsi="Arial" w:cs="Arial"/>
                <w:sz w:val="20"/>
              </w:rPr>
              <w:t xml:space="preserve"> olleet pääsääntöisesti projektin käytössä</w:t>
            </w:r>
            <w:r w:rsidR="006A4B79">
              <w:rPr>
                <w:rFonts w:ascii="Arial" w:hAnsi="Arial" w:cs="Arial"/>
                <w:sz w:val="20"/>
              </w:rPr>
              <w:t>.</w:t>
            </w:r>
          </w:p>
        </w:tc>
      </w:tr>
      <w:tr w:rsidR="00941355" w:rsidRPr="00AA0CED" w14:paraId="76A826F9" w14:textId="77777777" w:rsidTr="00B6606C">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61378303" w14:textId="7E98ED01" w:rsidR="00941355" w:rsidRPr="00AA0CED" w:rsidRDefault="008149DF" w:rsidP="007D3D46">
            <w:pPr>
              <w:pStyle w:val="Leipteksti"/>
              <w:rPr>
                <w:rFonts w:ascii="Arial" w:hAnsi="Arial" w:cs="Arial"/>
                <w:sz w:val="20"/>
              </w:rPr>
            </w:pPr>
            <w:r>
              <w:rPr>
                <w:rFonts w:ascii="Arial" w:hAnsi="Arial" w:cs="Arial"/>
                <w:sz w:val="20"/>
              </w:rPr>
              <w:t>4d Laitepoistot ja -vuokrat</w:t>
            </w:r>
          </w:p>
        </w:tc>
        <w:tc>
          <w:tcPr>
            <w:tcW w:w="7087" w:type="dxa"/>
            <w:shd w:val="clear" w:color="auto" w:fill="D9D9D9" w:themeFill="background1" w:themeFillShade="D9"/>
          </w:tcPr>
          <w:p w14:paraId="29A9EAF9" w14:textId="582404AB" w:rsidR="00941355" w:rsidRPr="008149DF" w:rsidRDefault="008149DF"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8149DF">
              <w:rPr>
                <w:rFonts w:ascii="Arial" w:hAnsi="Arial" w:cs="Arial"/>
                <w:b/>
                <w:bCs/>
                <w:sz w:val="20"/>
              </w:rPr>
              <w:t xml:space="preserve">raportoitu summa, </w:t>
            </w:r>
            <w:r w:rsidR="006109F0">
              <w:rPr>
                <w:rFonts w:ascii="Arial" w:hAnsi="Arial" w:cs="Arial"/>
                <w:b/>
                <w:bCs/>
                <w:sz w:val="20"/>
              </w:rPr>
              <w:t xml:space="preserve">xxx </w:t>
            </w:r>
            <w:r w:rsidRPr="008149DF">
              <w:rPr>
                <w:rFonts w:ascii="Arial" w:hAnsi="Arial" w:cs="Arial"/>
                <w:b/>
                <w:bCs/>
                <w:sz w:val="20"/>
              </w:rPr>
              <w:t>euroa</w:t>
            </w:r>
          </w:p>
        </w:tc>
      </w:tr>
      <w:tr w:rsidR="00941355" w:rsidRPr="00AA0CED" w14:paraId="1C4E8CF2"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19D5B2C7" w14:textId="77777777" w:rsidR="00545156" w:rsidRDefault="008149DF" w:rsidP="008149DF">
            <w:pPr>
              <w:pStyle w:val="Leipteksti"/>
              <w:rPr>
                <w:rFonts w:ascii="Arial" w:hAnsi="Arial" w:cs="Arial"/>
                <w:sz w:val="20"/>
              </w:rPr>
            </w:pPr>
            <w:r w:rsidRPr="006160F9">
              <w:rPr>
                <w:rFonts w:ascii="Arial" w:hAnsi="Arial" w:cs="Arial"/>
                <w:b w:val="0"/>
                <w:bCs w:val="0"/>
                <w:sz w:val="20"/>
              </w:rPr>
              <w:t>ovatko laitepoistot samansuuruiset projektille kirjanpidossa tehtyjen poistojen kanssa</w:t>
            </w:r>
          </w:p>
          <w:p w14:paraId="61614897" w14:textId="23F0CEE1" w:rsidR="008149DF" w:rsidRPr="0071113F" w:rsidRDefault="008149DF" w:rsidP="008149DF">
            <w:pPr>
              <w:pStyle w:val="Leipteksti"/>
              <w:rPr>
                <w:rFonts w:ascii="Arial" w:hAnsi="Arial" w:cs="Arial"/>
                <w:sz w:val="20"/>
              </w:rPr>
            </w:pPr>
            <w:r w:rsidRPr="006160F9">
              <w:rPr>
                <w:rFonts w:ascii="Arial" w:hAnsi="Arial" w:cs="Arial"/>
                <w:b w:val="0"/>
                <w:bCs w:val="0"/>
                <w:sz w:val="20"/>
              </w:rPr>
              <w:t xml:space="preserve">ovatko laitevuokrat enintään kyseisen laitteen ostohinnan suuruisia </w:t>
            </w:r>
          </w:p>
          <w:p w14:paraId="075A7667" w14:textId="77777777" w:rsidR="00941355" w:rsidRDefault="008149DF" w:rsidP="008149DF">
            <w:pPr>
              <w:pStyle w:val="Leipteksti"/>
              <w:rPr>
                <w:rFonts w:ascii="Arial" w:hAnsi="Arial" w:cs="Arial"/>
                <w:sz w:val="20"/>
              </w:rPr>
            </w:pPr>
            <w:r w:rsidRPr="006160F9">
              <w:rPr>
                <w:rFonts w:ascii="Arial" w:hAnsi="Arial" w:cs="Arial"/>
                <w:b w:val="0"/>
                <w:bCs w:val="0"/>
                <w:sz w:val="20"/>
              </w:rPr>
              <w:t>sisäl</w:t>
            </w:r>
            <w:r>
              <w:rPr>
                <w:rFonts w:ascii="Arial" w:hAnsi="Arial" w:cs="Arial"/>
                <w:b w:val="0"/>
                <w:bCs w:val="0"/>
                <w:sz w:val="20"/>
              </w:rPr>
              <w:t>tävätkö laitevuokrat</w:t>
            </w:r>
            <w:r w:rsidRPr="006160F9">
              <w:rPr>
                <w:rFonts w:ascii="Arial" w:hAnsi="Arial" w:cs="Arial"/>
                <w:b w:val="0"/>
                <w:bCs w:val="0"/>
                <w:sz w:val="20"/>
              </w:rPr>
              <w:t xml:space="preserve"> hallinto-, rahoitus-, vakuutus-, korjaus- ja muita vastaavia menoja/tai jos edellä mainittuja eriä ei pystytä erittelemään, ovatko laitevuokrat enintään 50 % kyseisen laitteen vuokramenoista</w:t>
            </w:r>
          </w:p>
          <w:p w14:paraId="7D05CD10" w14:textId="3F7F95DA" w:rsidR="0071113F" w:rsidRDefault="0071113F" w:rsidP="008149DF">
            <w:pPr>
              <w:pStyle w:val="Leipteksti"/>
              <w:rPr>
                <w:rFonts w:ascii="Arial" w:hAnsi="Arial" w:cs="Arial"/>
                <w:sz w:val="20"/>
              </w:rPr>
            </w:pPr>
            <w:r w:rsidRPr="0071113F">
              <w:rPr>
                <w:rFonts w:ascii="Arial" w:hAnsi="Arial" w:cs="Arial"/>
                <w:b w:val="0"/>
                <w:bCs w:val="0"/>
                <w:sz w:val="20"/>
              </w:rPr>
              <w:t>haastattelimme</w:t>
            </w:r>
            <w:r>
              <w:rPr>
                <w:rFonts w:ascii="Arial" w:hAnsi="Arial" w:cs="Arial"/>
                <w:b w:val="0"/>
                <w:bCs w:val="0"/>
                <w:sz w:val="20"/>
              </w:rPr>
              <w:t xml:space="preserve"> [xx/projektin johtoa] selvittääksemme</w:t>
            </w:r>
            <w:r w:rsidR="00647B70">
              <w:rPr>
                <w:rFonts w:ascii="Arial" w:hAnsi="Arial" w:cs="Arial"/>
                <w:b w:val="0"/>
                <w:bCs w:val="0"/>
                <w:sz w:val="20"/>
              </w:rPr>
              <w:t>,</w:t>
            </w:r>
            <w:r>
              <w:rPr>
                <w:rFonts w:ascii="Arial" w:hAnsi="Arial" w:cs="Arial"/>
                <w:b w:val="0"/>
                <w:bCs w:val="0"/>
                <w:sz w:val="20"/>
              </w:rPr>
              <w:t xml:space="preserve"> onko poistojen kohteena olevan omaisuuden hankintaan saatu kansallisia tai Euroopan unionin avustuksia</w:t>
            </w:r>
          </w:p>
          <w:p w14:paraId="04F204EA" w14:textId="03115CA6" w:rsidR="0071113F" w:rsidRPr="0071113F" w:rsidRDefault="00647B70" w:rsidP="008149DF">
            <w:pPr>
              <w:pStyle w:val="Leipteksti"/>
              <w:rPr>
                <w:rFonts w:ascii="Arial" w:hAnsi="Arial" w:cs="Arial"/>
                <w:b w:val="0"/>
                <w:bCs w:val="0"/>
                <w:sz w:val="20"/>
              </w:rPr>
            </w:pPr>
            <w:r>
              <w:rPr>
                <w:rFonts w:ascii="Arial" w:hAnsi="Arial" w:cs="Arial"/>
                <w:b w:val="0"/>
                <w:bCs w:val="0"/>
                <w:sz w:val="20"/>
              </w:rPr>
              <w:t>poistojen ja vuokrauskustannusten kohdentamisperustetta sekä kohdentamisen dokumentointia</w:t>
            </w:r>
          </w:p>
        </w:tc>
        <w:tc>
          <w:tcPr>
            <w:tcW w:w="7087" w:type="dxa"/>
          </w:tcPr>
          <w:p w14:paraId="161CDD9D" w14:textId="36384C8B"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160F9">
              <w:rPr>
                <w:rFonts w:ascii="Arial" w:hAnsi="Arial" w:cs="Arial"/>
                <w:sz w:val="20"/>
              </w:rPr>
              <w:t>Laitepoist</w:t>
            </w:r>
            <w:r>
              <w:rPr>
                <w:rFonts w:ascii="Arial" w:hAnsi="Arial" w:cs="Arial"/>
                <w:sz w:val="20"/>
              </w:rPr>
              <w:t xml:space="preserve">ot </w:t>
            </w:r>
            <w:r w:rsidRPr="002112DB">
              <w:rPr>
                <w:rFonts w:ascii="Arial" w:hAnsi="Arial" w:cs="Arial"/>
                <w:i/>
                <w:iCs/>
                <w:sz w:val="20"/>
              </w:rPr>
              <w:t>[ovat / eivät ole]</w:t>
            </w:r>
            <w:r>
              <w:rPr>
                <w:rFonts w:ascii="Arial" w:hAnsi="Arial" w:cs="Arial"/>
                <w:sz w:val="20"/>
              </w:rPr>
              <w:t xml:space="preserve"> saman</w:t>
            </w:r>
            <w:r>
              <w:rPr>
                <w:rFonts w:ascii="Arial" w:hAnsi="Arial" w:cs="Arial"/>
                <w:sz w:val="20"/>
              </w:rPr>
              <w:softHyphen/>
              <w:t>suuruiset kirjanpidossa tehtyjen poistojen kanssa.</w:t>
            </w:r>
          </w:p>
          <w:p w14:paraId="38C6F1EE" w14:textId="77777777" w:rsidR="008149DF"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[ovat / eivät ole]</w:t>
            </w:r>
            <w:r>
              <w:rPr>
                <w:rFonts w:ascii="Arial" w:hAnsi="Arial" w:cs="Arial"/>
                <w:sz w:val="20"/>
              </w:rPr>
              <w:t xml:space="preserve"> enintään kyseisen laitteen ostohinnan suuruiset.</w:t>
            </w:r>
          </w:p>
          <w:p w14:paraId="6BAE909E" w14:textId="77777777" w:rsidR="00941355" w:rsidRDefault="008149DF"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[eivät sisällä / sisältä</w:t>
            </w:r>
            <w:r>
              <w:rPr>
                <w:rFonts w:ascii="Arial" w:hAnsi="Arial" w:cs="Arial"/>
                <w:i/>
                <w:iCs/>
                <w:sz w:val="20"/>
              </w:rPr>
              <w:t>v</w:t>
            </w:r>
            <w:r w:rsidRPr="00D405D3">
              <w:rPr>
                <w:rFonts w:ascii="Arial" w:hAnsi="Arial" w:cs="Arial"/>
                <w:i/>
                <w:iCs/>
                <w:sz w:val="20"/>
              </w:rPr>
              <w:t>ä</w:t>
            </w:r>
            <w:r>
              <w:rPr>
                <w:rFonts w:ascii="Arial" w:hAnsi="Arial" w:cs="Arial"/>
                <w:i/>
                <w:iCs/>
                <w:sz w:val="20"/>
              </w:rPr>
              <w:t>t</w:t>
            </w:r>
            <w:r w:rsidRPr="00D405D3">
              <w:rPr>
                <w:rFonts w:ascii="Arial" w:hAnsi="Arial" w:cs="Arial"/>
                <w:i/>
                <w:iCs/>
                <w:sz w:val="20"/>
              </w:rPr>
              <w:t>]</w:t>
            </w:r>
            <w:r>
              <w:rPr>
                <w:rFonts w:ascii="Arial" w:hAnsi="Arial" w:cs="Arial"/>
                <w:sz w:val="20"/>
              </w:rPr>
              <w:t xml:space="preserve"> hallinto-, rahoitus-, vakuutus-, korjaus- tai muita vastaavia menoja. Tai jos edellä mainittuja eriä ei pystytä erittelemään, laitevuokrat </w:t>
            </w:r>
            <w:r w:rsidRPr="00D405D3">
              <w:rPr>
                <w:rFonts w:ascii="Arial" w:hAnsi="Arial" w:cs="Arial"/>
                <w:i/>
                <w:iCs/>
                <w:sz w:val="20"/>
              </w:rPr>
              <w:t>[ovat / eivät ole]</w:t>
            </w:r>
            <w:r>
              <w:rPr>
                <w:rFonts w:ascii="Arial" w:hAnsi="Arial" w:cs="Arial"/>
                <w:sz w:val="20"/>
              </w:rPr>
              <w:t xml:space="preserve"> enintään 50 % kyseisen laitteen vuokramenoista.</w:t>
            </w:r>
          </w:p>
          <w:p w14:paraId="53A6AAD9" w14:textId="77777777" w:rsidR="00647B70" w:rsidRDefault="00647B70"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Poistojen kohteena olevan omaisuuden hankintaan </w:t>
            </w:r>
            <w:r w:rsidRPr="00647B70">
              <w:rPr>
                <w:rFonts w:ascii="Arial" w:hAnsi="Arial" w:cs="Arial"/>
                <w:i/>
                <w:iCs/>
                <w:sz w:val="20"/>
              </w:rPr>
              <w:t>[ei ole / on]</w:t>
            </w:r>
            <w:r>
              <w:rPr>
                <w:rFonts w:ascii="Arial" w:hAnsi="Arial" w:cs="Arial"/>
                <w:sz w:val="20"/>
              </w:rPr>
              <w:t xml:space="preserve"> saatu kansallisia tai EU:n avustuksia. Jos on, mitä?</w:t>
            </w:r>
          </w:p>
          <w:p w14:paraId="53B3303E" w14:textId="1DE9A53A" w:rsidR="00647B70" w:rsidRPr="00AA0CED" w:rsidRDefault="00647B70" w:rsidP="008149DF">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Poistojen ja vuokrauskustannusten kohdentamisperusteet </w:t>
            </w:r>
            <w:r w:rsidRPr="00647B70">
              <w:rPr>
                <w:rFonts w:ascii="Arial" w:hAnsi="Arial" w:cs="Arial"/>
                <w:i/>
                <w:iCs/>
                <w:sz w:val="20"/>
              </w:rPr>
              <w:t>[on / ei ole]</w:t>
            </w:r>
            <w:r>
              <w:rPr>
                <w:rFonts w:ascii="Arial" w:hAnsi="Arial" w:cs="Arial"/>
                <w:sz w:val="20"/>
              </w:rPr>
              <w:t xml:space="preserve"> dokumentoitu.</w:t>
            </w:r>
          </w:p>
        </w:tc>
      </w:tr>
      <w:tr w:rsidR="008149DF" w:rsidRPr="00AA0CED" w14:paraId="7CF8BD1C" w14:textId="77777777" w:rsidTr="0051292A">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07D7993" w14:textId="3572DF8E" w:rsidR="008149DF" w:rsidRPr="00AA0CED" w:rsidRDefault="004573E0" w:rsidP="007D3D46">
            <w:pPr>
              <w:pStyle w:val="Leipteksti"/>
              <w:rPr>
                <w:rFonts w:ascii="Arial" w:hAnsi="Arial" w:cs="Arial"/>
                <w:sz w:val="20"/>
              </w:rPr>
            </w:pPr>
            <w:r>
              <w:rPr>
                <w:rFonts w:ascii="Arial" w:hAnsi="Arial" w:cs="Arial"/>
                <w:sz w:val="20"/>
              </w:rPr>
              <w:t>4e Ostetut palvelut</w:t>
            </w:r>
          </w:p>
        </w:tc>
        <w:tc>
          <w:tcPr>
            <w:tcW w:w="7087" w:type="dxa"/>
            <w:shd w:val="clear" w:color="auto" w:fill="D9D9D9" w:themeFill="background1" w:themeFillShade="D9"/>
          </w:tcPr>
          <w:p w14:paraId="38ADC203" w14:textId="4ED7DDAE" w:rsidR="008149DF" w:rsidRPr="004573E0" w:rsidRDefault="004573E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4573E0">
              <w:rPr>
                <w:rFonts w:ascii="Arial" w:hAnsi="Arial" w:cs="Arial"/>
                <w:b/>
                <w:bCs/>
                <w:sz w:val="20"/>
              </w:rPr>
              <w:t>raportoitu summa</w:t>
            </w:r>
            <w:r w:rsidR="004F004E">
              <w:rPr>
                <w:rFonts w:ascii="Arial" w:hAnsi="Arial" w:cs="Arial"/>
                <w:b/>
                <w:bCs/>
                <w:sz w:val="20"/>
              </w:rPr>
              <w:t xml:space="preserve"> kaikista ostetuista palveluista</w:t>
            </w:r>
            <w:r w:rsidRPr="004573E0">
              <w:rPr>
                <w:rFonts w:ascii="Arial" w:hAnsi="Arial" w:cs="Arial"/>
                <w:b/>
                <w:bCs/>
                <w:sz w:val="20"/>
              </w:rPr>
              <w:t xml:space="preserve">, </w:t>
            </w:r>
            <w:r w:rsidR="006109F0">
              <w:rPr>
                <w:rFonts w:ascii="Arial" w:hAnsi="Arial" w:cs="Arial"/>
                <w:b/>
                <w:bCs/>
                <w:sz w:val="20"/>
              </w:rPr>
              <w:t xml:space="preserve">xxx </w:t>
            </w:r>
            <w:r w:rsidRPr="004573E0">
              <w:rPr>
                <w:rFonts w:ascii="Arial" w:hAnsi="Arial" w:cs="Arial"/>
                <w:b/>
                <w:bCs/>
                <w:sz w:val="20"/>
              </w:rPr>
              <w:t>euroa</w:t>
            </w:r>
          </w:p>
        </w:tc>
      </w:tr>
      <w:tr w:rsidR="008149DF" w:rsidRPr="00AA0CED" w14:paraId="03A6BBE1" w14:textId="77777777" w:rsidTr="00512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CE34417" w14:textId="77777777" w:rsidR="004573E0" w:rsidRDefault="004573E0" w:rsidP="004573E0">
            <w:pPr>
              <w:pStyle w:val="Leipteksti"/>
              <w:rPr>
                <w:rFonts w:ascii="Arial" w:hAnsi="Arial" w:cs="Arial"/>
                <w:sz w:val="20"/>
              </w:rPr>
            </w:pPr>
            <w:r>
              <w:rPr>
                <w:rFonts w:ascii="Arial" w:hAnsi="Arial" w:cs="Arial"/>
                <w:b w:val="0"/>
                <w:bCs w:val="0"/>
                <w:sz w:val="20"/>
              </w:rPr>
              <w:t>perustuvatko ostetut palvelut laskuun</w:t>
            </w:r>
          </w:p>
          <w:p w14:paraId="7CB6094F" w14:textId="06F244EB" w:rsidR="004573E0" w:rsidRPr="004573E0" w:rsidRDefault="004573E0" w:rsidP="004573E0">
            <w:pPr>
              <w:pStyle w:val="Leipteksti"/>
              <w:rPr>
                <w:rFonts w:ascii="Arial" w:hAnsi="Arial" w:cs="Arial"/>
                <w:sz w:val="20"/>
              </w:rPr>
            </w:pPr>
            <w:r w:rsidRPr="007602DA">
              <w:rPr>
                <w:rFonts w:ascii="Arial" w:hAnsi="Arial" w:cs="Arial"/>
                <w:b w:val="0"/>
                <w:bCs w:val="0"/>
                <w:sz w:val="20"/>
              </w:rPr>
              <w:t xml:space="preserve">haastattelimme </w:t>
            </w:r>
            <w:r>
              <w:rPr>
                <w:rFonts w:ascii="Arial" w:hAnsi="Arial" w:cs="Arial"/>
                <w:b w:val="0"/>
                <w:bCs w:val="0"/>
                <w:sz w:val="20"/>
              </w:rPr>
              <w:t>[</w:t>
            </w:r>
            <w:r w:rsidRPr="007602DA">
              <w:rPr>
                <w:rFonts w:ascii="Arial" w:hAnsi="Arial" w:cs="Arial"/>
                <w:b w:val="0"/>
                <w:bCs w:val="0"/>
                <w:sz w:val="20"/>
              </w:rPr>
              <w:t>xx/projektin johtoa</w:t>
            </w:r>
            <w:r>
              <w:rPr>
                <w:rFonts w:ascii="Arial" w:hAnsi="Arial" w:cs="Arial"/>
                <w:b w:val="0"/>
                <w:bCs w:val="0"/>
                <w:sz w:val="20"/>
              </w:rPr>
              <w:t>]</w:t>
            </w:r>
            <w:r w:rsidRPr="007602DA">
              <w:rPr>
                <w:rFonts w:ascii="Arial" w:hAnsi="Arial" w:cs="Arial"/>
                <w:b w:val="0"/>
                <w:bCs w:val="0"/>
                <w:sz w:val="20"/>
              </w:rPr>
              <w:t xml:space="preserve"> selvittääksemme, onko palveluita ostettu konserni- tai intressiyrityksiltä (vrt. intressiyrityksen määritelmä rahoitusehdoissa)  </w:t>
            </w:r>
          </w:p>
          <w:p w14:paraId="6E9021AB" w14:textId="77777777" w:rsidR="004573E0" w:rsidRDefault="004573E0" w:rsidP="004573E0">
            <w:pPr>
              <w:pStyle w:val="Leipteksti"/>
              <w:rPr>
                <w:rFonts w:ascii="Arial" w:hAnsi="Arial" w:cs="Arial"/>
                <w:sz w:val="20"/>
              </w:rPr>
            </w:pPr>
            <w:r>
              <w:rPr>
                <w:rFonts w:ascii="Arial" w:hAnsi="Arial" w:cs="Arial"/>
                <w:b w:val="0"/>
                <w:bCs w:val="0"/>
                <w:sz w:val="20"/>
              </w:rPr>
              <w:t>onko konserni-/intressiostot tilitetty ilman katetta</w:t>
            </w:r>
          </w:p>
          <w:p w14:paraId="450127F7" w14:textId="60838FF9" w:rsidR="009C59D4" w:rsidRPr="009C59D4" w:rsidRDefault="004573E0" w:rsidP="009C59D4">
            <w:pPr>
              <w:pStyle w:val="Leipteksti"/>
              <w:numPr>
                <w:ilvl w:val="0"/>
                <w:numId w:val="11"/>
              </w:numPr>
              <w:ind w:left="459"/>
              <w:rPr>
                <w:rFonts w:ascii="Arial" w:hAnsi="Arial" w:cs="Arial"/>
                <w:sz w:val="20"/>
              </w:rPr>
            </w:pPr>
            <w:r>
              <w:rPr>
                <w:rFonts w:ascii="Arial" w:hAnsi="Arial" w:cs="Arial"/>
                <w:b w:val="0"/>
                <w:bCs w:val="0"/>
                <w:sz w:val="20"/>
              </w:rPr>
              <w:t>onko toimeksiantajan loppuraporttiin liitetty riippumattoman tilintarkastajan laatima tarkastusraportti myyjän kustannuksista</w:t>
            </w:r>
          </w:p>
        </w:tc>
        <w:tc>
          <w:tcPr>
            <w:tcW w:w="7087" w:type="dxa"/>
          </w:tcPr>
          <w:p w14:paraId="05F5D35A"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p w14:paraId="42B9DAFE" w14:textId="77777777" w:rsidR="004573E0" w:rsidRPr="007602DA" w:rsidRDefault="004573E0" w:rsidP="004573E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6F131E0F"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05D3">
              <w:rPr>
                <w:rFonts w:ascii="Arial" w:hAnsi="Arial" w:cs="Arial"/>
                <w:sz w:val="20"/>
              </w:rPr>
              <w:t xml:space="preserve">Konserni-/intressiostot </w:t>
            </w:r>
            <w:r w:rsidRPr="00D405D3">
              <w:rPr>
                <w:rFonts w:ascii="Arial" w:hAnsi="Arial" w:cs="Arial"/>
                <w:i/>
                <w:iCs/>
                <w:sz w:val="20"/>
              </w:rPr>
              <w:t>[on / ei ole]</w:t>
            </w:r>
            <w:r w:rsidRPr="00D405D3">
              <w:rPr>
                <w:rFonts w:ascii="Arial" w:hAnsi="Arial" w:cs="Arial"/>
                <w:sz w:val="20"/>
              </w:rPr>
              <w:t xml:space="preserve"> tilitetty </w:t>
            </w:r>
            <w:r>
              <w:rPr>
                <w:rFonts w:ascii="Arial" w:hAnsi="Arial" w:cs="Arial"/>
                <w:sz w:val="20"/>
              </w:rPr>
              <w:t>ilman katetta</w:t>
            </w:r>
            <w:r w:rsidRPr="00D405D3">
              <w:rPr>
                <w:rFonts w:ascii="Arial" w:hAnsi="Arial" w:cs="Arial"/>
                <w:sz w:val="20"/>
              </w:rPr>
              <w:t>.</w:t>
            </w:r>
          </w:p>
          <w:p w14:paraId="586707E5" w14:textId="4B7512D8" w:rsidR="008149DF" w:rsidRPr="00AA0CED" w:rsidRDefault="004573E0" w:rsidP="009C59D4">
            <w:pPr>
              <w:pStyle w:val="Leipteksti"/>
              <w:numPr>
                <w:ilvl w:val="0"/>
                <w:numId w:val="11"/>
              </w:numPr>
              <w:ind w:left="465"/>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Loppuraporttiin </w:t>
            </w:r>
            <w:r w:rsidRPr="00D405D3">
              <w:rPr>
                <w:rFonts w:ascii="Arial" w:hAnsi="Arial" w:cs="Arial"/>
                <w:i/>
                <w:iCs/>
                <w:sz w:val="20"/>
              </w:rPr>
              <w:t>[on / ei ole]</w:t>
            </w:r>
            <w:r>
              <w:rPr>
                <w:rFonts w:ascii="Arial" w:hAnsi="Arial" w:cs="Arial"/>
                <w:sz w:val="20"/>
              </w:rPr>
              <w:t xml:space="preserve"> liitetty tilintarkastajan tarkastusraporttia myyjän kustannuksista.</w:t>
            </w:r>
          </w:p>
        </w:tc>
      </w:tr>
    </w:tbl>
    <w:p w14:paraId="056C36B2" w14:textId="77777777" w:rsidR="00641892" w:rsidRDefault="00641892">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B24F1C" w:rsidRPr="00AA0CED" w14:paraId="67E5FFB7"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5A33846D"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5 Laskennalliset kustannukset</w:t>
            </w:r>
          </w:p>
        </w:tc>
      </w:tr>
      <w:tr w:rsidR="004573E0" w:rsidRPr="00AA0CED" w14:paraId="18F7E4D1"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7C1E32C" w14:textId="534A2797" w:rsidR="004573E0"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projektille </w:t>
            </w:r>
            <w:r w:rsidR="00545156">
              <w:rPr>
                <w:rFonts w:ascii="Arial" w:hAnsi="Arial" w:cs="Arial"/>
                <w:b w:val="0"/>
                <w:bCs w:val="0"/>
                <w:sz w:val="20"/>
              </w:rPr>
              <w:t>raportoitujen</w:t>
            </w:r>
            <w:r w:rsidRPr="0037743B">
              <w:rPr>
                <w:rFonts w:ascii="Arial" w:hAnsi="Arial" w:cs="Arial"/>
                <w:b w:val="0"/>
                <w:bCs w:val="0"/>
                <w:sz w:val="20"/>
              </w:rPr>
              <w:t xml:space="preserve"> laskennallisten kustannusten laskentaperusteita. Henkilösivu- ja yleiskustannusten laskentaperusteita ei tarvitse selvittää.</w:t>
            </w:r>
          </w:p>
        </w:tc>
        <w:tc>
          <w:tcPr>
            <w:tcW w:w="7087" w:type="dxa"/>
          </w:tcPr>
          <w:p w14:paraId="2434CF0D" w14:textId="3AB3B742" w:rsidR="004573E0"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Kuvaa projektille </w:t>
            </w:r>
            <w:r w:rsidR="00545156">
              <w:rPr>
                <w:rFonts w:ascii="Arial" w:hAnsi="Arial" w:cs="Arial"/>
                <w:sz w:val="20"/>
              </w:rPr>
              <w:t>raportoitujen</w:t>
            </w:r>
            <w:r w:rsidRPr="0037743B">
              <w:rPr>
                <w:rFonts w:ascii="Arial" w:hAnsi="Arial" w:cs="Arial"/>
                <w:sz w:val="20"/>
              </w:rPr>
              <w:t xml:space="preserve"> laskennallisten kustannusten laskentaperusteet.</w:t>
            </w:r>
          </w:p>
        </w:tc>
      </w:tr>
      <w:tr w:rsidR="00B24F1C" w:rsidRPr="00AA0CED" w14:paraId="4D025DDA"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73413379"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6. Muu julkinen tuki</w:t>
            </w:r>
          </w:p>
        </w:tc>
      </w:tr>
      <w:tr w:rsidR="00B24F1C" w:rsidRPr="00AA0CED" w14:paraId="6A054C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A18545F" w14:textId="41B4A3BB" w:rsidR="00B24F1C"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sidR="009C59D4">
              <w:rPr>
                <w:rFonts w:ascii="Arial" w:hAnsi="Arial" w:cs="Arial"/>
                <w:b w:val="0"/>
                <w:bCs w:val="0"/>
                <w:sz w:val="20"/>
              </w:rPr>
              <w:t>projektiin saatu muu julkinen rahoitus raportoitu rahoitusehtojen mukaisesti</w:t>
            </w:r>
            <w:r w:rsidRPr="0037743B">
              <w:rPr>
                <w:rFonts w:ascii="Arial" w:hAnsi="Arial" w:cs="Arial"/>
                <w:b w:val="0"/>
                <w:bCs w:val="0"/>
                <w:sz w:val="20"/>
              </w:rPr>
              <w:t>.</w:t>
            </w:r>
          </w:p>
        </w:tc>
        <w:tc>
          <w:tcPr>
            <w:tcW w:w="7087" w:type="dxa"/>
          </w:tcPr>
          <w:p w14:paraId="4269A5AA" w14:textId="7C69A547"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009C59D4" w:rsidRPr="00D405D3">
              <w:rPr>
                <w:rFonts w:ascii="Arial" w:hAnsi="Arial" w:cs="Arial"/>
                <w:i/>
                <w:iCs/>
                <w:sz w:val="20"/>
              </w:rPr>
              <w:t>[on / ei ole]</w:t>
            </w:r>
            <w:r w:rsidR="009C59D4" w:rsidRPr="00D405D3">
              <w:rPr>
                <w:rFonts w:ascii="Arial" w:hAnsi="Arial" w:cs="Arial"/>
                <w:sz w:val="20"/>
              </w:rPr>
              <w:t xml:space="preserve"> </w:t>
            </w:r>
            <w:r w:rsidR="009C59D4">
              <w:rPr>
                <w:rFonts w:ascii="Arial" w:hAnsi="Arial" w:cs="Arial"/>
                <w:sz w:val="20"/>
              </w:rPr>
              <w:t xml:space="preserve">raportoinut muun julkisen rahoitusehtojen mukaisesti. </w:t>
            </w:r>
          </w:p>
        </w:tc>
      </w:tr>
    </w:tbl>
    <w:p w14:paraId="6F83E9C8" w14:textId="693BE27F" w:rsidR="008C2FD0" w:rsidRDefault="008C2FD0"/>
    <w:bookmarkEnd w:id="1"/>
    <w:p w14:paraId="01FFDC1B" w14:textId="77777777" w:rsidR="00D04897" w:rsidRDefault="00D04897" w:rsidP="00EA168F">
      <w:pPr>
        <w:pStyle w:val="Leipteksti"/>
        <w:ind w:left="567"/>
        <w:rPr>
          <w:rFonts w:ascii="Arial" w:hAnsi="Arial" w:cs="Arial"/>
          <w:sz w:val="20"/>
        </w:rPr>
      </w:pPr>
    </w:p>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7984" w14:textId="77777777" w:rsidR="00E902EF" w:rsidRDefault="00E902EF">
      <w:r>
        <w:separator/>
      </w:r>
    </w:p>
  </w:endnote>
  <w:endnote w:type="continuationSeparator" w:id="0">
    <w:p w14:paraId="58E24F89" w14:textId="77777777" w:rsidR="00E902EF" w:rsidRDefault="00E9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FBB" w14:textId="1615C08A" w:rsidR="00F6075D" w:rsidRPr="00D907D9" w:rsidRDefault="00F6075D" w:rsidP="00515F49">
    <w:pPr>
      <w:pStyle w:val="Alatunniste"/>
      <w:tabs>
        <w:tab w:val="clear" w:pos="8505"/>
        <w:tab w:val="right" w:pos="9639"/>
      </w:tabs>
      <w:rPr>
        <w:rFonts w:ascii="Arial" w:hAnsi="Arial" w:cs="Arial"/>
        <w:sz w:val="16"/>
        <w:szCs w:val="16"/>
      </w:rPr>
    </w:pPr>
    <w:r>
      <w:tab/>
    </w:r>
    <w:r>
      <w:tab/>
    </w:r>
    <w:r w:rsidR="00927B02">
      <w:rPr>
        <w:rFonts w:ascii="Arial" w:hAnsi="Arial" w:cs="Arial"/>
        <w:sz w:val="16"/>
        <w:szCs w:val="16"/>
      </w:rPr>
      <w:t>1</w:t>
    </w:r>
    <w:r>
      <w:rPr>
        <w:rFonts w:ascii="Arial" w:hAnsi="Arial" w:cs="Arial"/>
        <w:sz w:val="16"/>
        <w:szCs w:val="16"/>
      </w:rPr>
      <w:t>.</w:t>
    </w:r>
    <w:r w:rsidR="002B2189">
      <w:rPr>
        <w:rFonts w:ascii="Arial" w:hAnsi="Arial" w:cs="Arial"/>
        <w:sz w:val="16"/>
        <w:szCs w:val="16"/>
      </w:rPr>
      <w:t>6</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2B2189">
      <w:rPr>
        <w:rFonts w:ascii="Arial" w:hAnsi="Arial" w:cs="Arial"/>
        <w:sz w:val="16"/>
        <w:szCs w:val="16"/>
      </w:rPr>
      <w:t>4</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FAD9" w14:textId="77777777" w:rsidR="00E902EF" w:rsidRDefault="00E902EF">
      <w:r>
        <w:separator/>
      </w:r>
    </w:p>
  </w:footnote>
  <w:footnote w:type="continuationSeparator" w:id="0">
    <w:p w14:paraId="1E99FEFA" w14:textId="77777777" w:rsidR="00E902EF" w:rsidRDefault="00E902EF">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A1C6" w14:textId="3B39AE5B"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1" name="Kuva 1"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D8363D">
      <w:rPr>
        <w:rFonts w:ascii="Arial" w:hAnsi="Arial" w:cs="Arial"/>
        <w:i w:val="0"/>
        <w:sz w:val="20"/>
      </w:rPr>
      <w:t>Julkisten toimijoiden kehittämistoiminnan rahoitus</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48707C82"/>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0FD0F0C"/>
    <w:multiLevelType w:val="hybridMultilevel"/>
    <w:tmpl w:val="2BC48D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02671804">
    <w:abstractNumId w:val="0"/>
  </w:num>
  <w:num w:numId="2" w16cid:durableId="1925918668">
    <w:abstractNumId w:val="2"/>
  </w:num>
  <w:num w:numId="3" w16cid:durableId="2107070345">
    <w:abstractNumId w:val="3"/>
  </w:num>
  <w:num w:numId="4" w16cid:durableId="1416167863">
    <w:abstractNumId w:val="5"/>
  </w:num>
  <w:num w:numId="5" w16cid:durableId="421413880">
    <w:abstractNumId w:val="10"/>
  </w:num>
  <w:num w:numId="6" w16cid:durableId="1675061967">
    <w:abstractNumId w:val="4"/>
  </w:num>
  <w:num w:numId="7" w16cid:durableId="149369537">
    <w:abstractNumId w:val="1"/>
  </w:num>
  <w:num w:numId="8" w16cid:durableId="2100521235">
    <w:abstractNumId w:val="7"/>
  </w:num>
  <w:num w:numId="9" w16cid:durableId="833641778">
    <w:abstractNumId w:val="9"/>
  </w:num>
  <w:num w:numId="10" w16cid:durableId="897323075">
    <w:abstractNumId w:val="8"/>
  </w:num>
  <w:num w:numId="11" w16cid:durableId="17453886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4202"/>
    <w:rsid w:val="00017152"/>
    <w:rsid w:val="00017A75"/>
    <w:rsid w:val="00020645"/>
    <w:rsid w:val="000276C6"/>
    <w:rsid w:val="00031947"/>
    <w:rsid w:val="00033539"/>
    <w:rsid w:val="000358EC"/>
    <w:rsid w:val="00035B81"/>
    <w:rsid w:val="00047DFA"/>
    <w:rsid w:val="000500CF"/>
    <w:rsid w:val="000640E4"/>
    <w:rsid w:val="00065846"/>
    <w:rsid w:val="00067517"/>
    <w:rsid w:val="00073A87"/>
    <w:rsid w:val="00074851"/>
    <w:rsid w:val="0007799C"/>
    <w:rsid w:val="0008009C"/>
    <w:rsid w:val="000846AE"/>
    <w:rsid w:val="00086671"/>
    <w:rsid w:val="000A44DE"/>
    <w:rsid w:val="000B1F8E"/>
    <w:rsid w:val="000B2724"/>
    <w:rsid w:val="000B4032"/>
    <w:rsid w:val="000B543D"/>
    <w:rsid w:val="000B59E9"/>
    <w:rsid w:val="000C06E9"/>
    <w:rsid w:val="000C23CB"/>
    <w:rsid w:val="000C3347"/>
    <w:rsid w:val="000C685A"/>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4BCD"/>
    <w:rsid w:val="001346F0"/>
    <w:rsid w:val="001464A7"/>
    <w:rsid w:val="00157DC4"/>
    <w:rsid w:val="00167061"/>
    <w:rsid w:val="0017179F"/>
    <w:rsid w:val="00174A2F"/>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64D4"/>
    <w:rsid w:val="002112DB"/>
    <w:rsid w:val="00211925"/>
    <w:rsid w:val="00214FBA"/>
    <w:rsid w:val="002158ED"/>
    <w:rsid w:val="0021633D"/>
    <w:rsid w:val="00216ECA"/>
    <w:rsid w:val="00217A0B"/>
    <w:rsid w:val="002237F6"/>
    <w:rsid w:val="00225D85"/>
    <w:rsid w:val="00227386"/>
    <w:rsid w:val="0023051B"/>
    <w:rsid w:val="0023493C"/>
    <w:rsid w:val="00236F51"/>
    <w:rsid w:val="00240143"/>
    <w:rsid w:val="00242A05"/>
    <w:rsid w:val="00245044"/>
    <w:rsid w:val="002476AE"/>
    <w:rsid w:val="002507FE"/>
    <w:rsid w:val="00251B99"/>
    <w:rsid w:val="00251FC2"/>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2189"/>
    <w:rsid w:val="002B5AFE"/>
    <w:rsid w:val="002B7A17"/>
    <w:rsid w:val="002C2C8C"/>
    <w:rsid w:val="002C412A"/>
    <w:rsid w:val="002D1103"/>
    <w:rsid w:val="002D30B5"/>
    <w:rsid w:val="002D3B08"/>
    <w:rsid w:val="002E541A"/>
    <w:rsid w:val="002E6D2E"/>
    <w:rsid w:val="002F41A7"/>
    <w:rsid w:val="00303BD8"/>
    <w:rsid w:val="003130EB"/>
    <w:rsid w:val="003175DD"/>
    <w:rsid w:val="00317AB0"/>
    <w:rsid w:val="00324567"/>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7B12"/>
    <w:rsid w:val="00475BA9"/>
    <w:rsid w:val="00475FA6"/>
    <w:rsid w:val="0047629D"/>
    <w:rsid w:val="004806D5"/>
    <w:rsid w:val="00483872"/>
    <w:rsid w:val="004864AE"/>
    <w:rsid w:val="00486F90"/>
    <w:rsid w:val="00487F76"/>
    <w:rsid w:val="00490C69"/>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004E"/>
    <w:rsid w:val="004F4FEA"/>
    <w:rsid w:val="004F7D0A"/>
    <w:rsid w:val="00505094"/>
    <w:rsid w:val="00505504"/>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156"/>
    <w:rsid w:val="00545DF9"/>
    <w:rsid w:val="0055337F"/>
    <w:rsid w:val="00560A75"/>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20A1"/>
    <w:rsid w:val="005E21C1"/>
    <w:rsid w:val="005E414B"/>
    <w:rsid w:val="005E4BB9"/>
    <w:rsid w:val="00601419"/>
    <w:rsid w:val="00610672"/>
    <w:rsid w:val="006109F0"/>
    <w:rsid w:val="0061173E"/>
    <w:rsid w:val="00611D7F"/>
    <w:rsid w:val="00613925"/>
    <w:rsid w:val="0061412C"/>
    <w:rsid w:val="00615DF5"/>
    <w:rsid w:val="006160F9"/>
    <w:rsid w:val="00641892"/>
    <w:rsid w:val="00642622"/>
    <w:rsid w:val="00643E36"/>
    <w:rsid w:val="0064575A"/>
    <w:rsid w:val="00647B70"/>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7004"/>
    <w:rsid w:val="006D2182"/>
    <w:rsid w:val="006D2A9E"/>
    <w:rsid w:val="006D5137"/>
    <w:rsid w:val="006E2137"/>
    <w:rsid w:val="006E2A37"/>
    <w:rsid w:val="006F7643"/>
    <w:rsid w:val="007012FC"/>
    <w:rsid w:val="00705C9C"/>
    <w:rsid w:val="0071113F"/>
    <w:rsid w:val="007149E0"/>
    <w:rsid w:val="007220C4"/>
    <w:rsid w:val="0072564C"/>
    <w:rsid w:val="00727904"/>
    <w:rsid w:val="00734F2F"/>
    <w:rsid w:val="00740BBF"/>
    <w:rsid w:val="007459F9"/>
    <w:rsid w:val="007551F9"/>
    <w:rsid w:val="00756F30"/>
    <w:rsid w:val="00756F5F"/>
    <w:rsid w:val="007602DA"/>
    <w:rsid w:val="007634F9"/>
    <w:rsid w:val="0076390F"/>
    <w:rsid w:val="007658D1"/>
    <w:rsid w:val="00765C08"/>
    <w:rsid w:val="00766420"/>
    <w:rsid w:val="0077371C"/>
    <w:rsid w:val="00784284"/>
    <w:rsid w:val="007922B3"/>
    <w:rsid w:val="00796D98"/>
    <w:rsid w:val="0079731F"/>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44D7"/>
    <w:rsid w:val="00841D00"/>
    <w:rsid w:val="00845F18"/>
    <w:rsid w:val="00853690"/>
    <w:rsid w:val="0085453E"/>
    <w:rsid w:val="00856A3D"/>
    <w:rsid w:val="00860C8D"/>
    <w:rsid w:val="0086459F"/>
    <w:rsid w:val="0087203C"/>
    <w:rsid w:val="00873AA1"/>
    <w:rsid w:val="00873C44"/>
    <w:rsid w:val="0088485A"/>
    <w:rsid w:val="00886128"/>
    <w:rsid w:val="00890291"/>
    <w:rsid w:val="008918CC"/>
    <w:rsid w:val="00894F36"/>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FB3"/>
    <w:rsid w:val="0091775C"/>
    <w:rsid w:val="00921204"/>
    <w:rsid w:val="00924082"/>
    <w:rsid w:val="00927B02"/>
    <w:rsid w:val="00941355"/>
    <w:rsid w:val="00941936"/>
    <w:rsid w:val="00951A2E"/>
    <w:rsid w:val="00954E03"/>
    <w:rsid w:val="00955994"/>
    <w:rsid w:val="00960991"/>
    <w:rsid w:val="00961275"/>
    <w:rsid w:val="0096512F"/>
    <w:rsid w:val="00965289"/>
    <w:rsid w:val="009702EC"/>
    <w:rsid w:val="00974F00"/>
    <w:rsid w:val="00975371"/>
    <w:rsid w:val="009759BC"/>
    <w:rsid w:val="009849C5"/>
    <w:rsid w:val="00985130"/>
    <w:rsid w:val="00987CA8"/>
    <w:rsid w:val="0099469C"/>
    <w:rsid w:val="00997039"/>
    <w:rsid w:val="009A05E0"/>
    <w:rsid w:val="009A1E83"/>
    <w:rsid w:val="009A2ED6"/>
    <w:rsid w:val="009B1F69"/>
    <w:rsid w:val="009B26E3"/>
    <w:rsid w:val="009B31E9"/>
    <w:rsid w:val="009B4E1D"/>
    <w:rsid w:val="009B516B"/>
    <w:rsid w:val="009B5A4C"/>
    <w:rsid w:val="009C0FBD"/>
    <w:rsid w:val="009C3BA2"/>
    <w:rsid w:val="009C59D4"/>
    <w:rsid w:val="009D089E"/>
    <w:rsid w:val="009D1455"/>
    <w:rsid w:val="009D1CED"/>
    <w:rsid w:val="009D3AC2"/>
    <w:rsid w:val="009D3F41"/>
    <w:rsid w:val="009D48AC"/>
    <w:rsid w:val="009D6209"/>
    <w:rsid w:val="009D6F0D"/>
    <w:rsid w:val="009E3249"/>
    <w:rsid w:val="009E7F65"/>
    <w:rsid w:val="009F02D8"/>
    <w:rsid w:val="009F28DE"/>
    <w:rsid w:val="009F61CD"/>
    <w:rsid w:val="009F6F64"/>
    <w:rsid w:val="00A0337F"/>
    <w:rsid w:val="00A03D4F"/>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41A8"/>
    <w:rsid w:val="00B060F2"/>
    <w:rsid w:val="00B06C12"/>
    <w:rsid w:val="00B10806"/>
    <w:rsid w:val="00B11C3C"/>
    <w:rsid w:val="00B13385"/>
    <w:rsid w:val="00B160AF"/>
    <w:rsid w:val="00B20975"/>
    <w:rsid w:val="00B20DEA"/>
    <w:rsid w:val="00B21FC3"/>
    <w:rsid w:val="00B24F1C"/>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ECC"/>
    <w:rsid w:val="00BD7B88"/>
    <w:rsid w:val="00BE3111"/>
    <w:rsid w:val="00BE7B87"/>
    <w:rsid w:val="00BF1471"/>
    <w:rsid w:val="00BF22A4"/>
    <w:rsid w:val="00C009E0"/>
    <w:rsid w:val="00C0348F"/>
    <w:rsid w:val="00C03845"/>
    <w:rsid w:val="00C06E5E"/>
    <w:rsid w:val="00C124EB"/>
    <w:rsid w:val="00C27A9F"/>
    <w:rsid w:val="00C34178"/>
    <w:rsid w:val="00C35358"/>
    <w:rsid w:val="00C36FDA"/>
    <w:rsid w:val="00C40F0E"/>
    <w:rsid w:val="00C435BE"/>
    <w:rsid w:val="00C438E8"/>
    <w:rsid w:val="00C43C44"/>
    <w:rsid w:val="00C500AC"/>
    <w:rsid w:val="00C5097B"/>
    <w:rsid w:val="00C518C9"/>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D7C73"/>
    <w:rsid w:val="00CE2B3F"/>
    <w:rsid w:val="00CF0938"/>
    <w:rsid w:val="00CF0B6A"/>
    <w:rsid w:val="00CF70AE"/>
    <w:rsid w:val="00D00B97"/>
    <w:rsid w:val="00D01A55"/>
    <w:rsid w:val="00D03267"/>
    <w:rsid w:val="00D03F60"/>
    <w:rsid w:val="00D043A7"/>
    <w:rsid w:val="00D04897"/>
    <w:rsid w:val="00D063AC"/>
    <w:rsid w:val="00D064B1"/>
    <w:rsid w:val="00D1015F"/>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7254D"/>
    <w:rsid w:val="00D744D8"/>
    <w:rsid w:val="00D756A6"/>
    <w:rsid w:val="00D756B2"/>
    <w:rsid w:val="00D81380"/>
    <w:rsid w:val="00D8363D"/>
    <w:rsid w:val="00D85419"/>
    <w:rsid w:val="00D907D9"/>
    <w:rsid w:val="00D91DD1"/>
    <w:rsid w:val="00D957FA"/>
    <w:rsid w:val="00DA051D"/>
    <w:rsid w:val="00DB7027"/>
    <w:rsid w:val="00DC0C3B"/>
    <w:rsid w:val="00DC66E7"/>
    <w:rsid w:val="00DD1DEA"/>
    <w:rsid w:val="00DD4CF6"/>
    <w:rsid w:val="00DD65E3"/>
    <w:rsid w:val="00DE33FC"/>
    <w:rsid w:val="00DE3C16"/>
    <w:rsid w:val="00DE5537"/>
    <w:rsid w:val="00DE5E17"/>
    <w:rsid w:val="00DF5653"/>
    <w:rsid w:val="00DF6DFE"/>
    <w:rsid w:val="00E00549"/>
    <w:rsid w:val="00E01DF2"/>
    <w:rsid w:val="00E023D7"/>
    <w:rsid w:val="00E07008"/>
    <w:rsid w:val="00E10A28"/>
    <w:rsid w:val="00E135AC"/>
    <w:rsid w:val="00E17CDA"/>
    <w:rsid w:val="00E31A48"/>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902EF"/>
    <w:rsid w:val="00EA168F"/>
    <w:rsid w:val="00EA28AF"/>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27975"/>
    <w:rsid w:val="00F30C51"/>
    <w:rsid w:val="00F3114B"/>
    <w:rsid w:val="00F32896"/>
    <w:rsid w:val="00F4098B"/>
    <w:rsid w:val="00F434D7"/>
    <w:rsid w:val="00F50EA8"/>
    <w:rsid w:val="00F5155E"/>
    <w:rsid w:val="00F6075D"/>
    <w:rsid w:val="00F61393"/>
    <w:rsid w:val="00F632F9"/>
    <w:rsid w:val="00F633A7"/>
    <w:rsid w:val="00F72B7E"/>
    <w:rsid w:val="00F85D77"/>
    <w:rsid w:val="00F96A6E"/>
    <w:rsid w:val="00FA423E"/>
    <w:rsid w:val="00FB6B39"/>
    <w:rsid w:val="00FB768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5</Pages>
  <Words>1306</Words>
  <Characters>11634</Characters>
  <Application>Microsoft Office Word</Application>
  <DocSecurity>0</DocSecurity>
  <Lines>96</Lines>
  <Paragraphs>25</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2024-05-30T12:32:00Z</dcterms:created>
  <dcterms:modified xsi:type="dcterms:W3CDTF">2024-05-30T12:32:00Z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